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B31E" w14:textId="684C4895" w:rsidR="001A1A25" w:rsidRPr="006E09B1" w:rsidRDefault="001A1A25" w:rsidP="005D67A0">
      <w:pPr>
        <w:pStyle w:val="Heading1"/>
      </w:pPr>
      <w:r w:rsidRPr="006E09B1">
        <w:t>Example</w:t>
      </w:r>
      <w:r w:rsidR="005D67A0">
        <w:t xml:space="preserve"> – </w:t>
      </w:r>
      <w:r w:rsidRPr="006E09B1">
        <w:t xml:space="preserve">QRC </w:t>
      </w:r>
      <w:r w:rsidR="005D67A0">
        <w:t>i</w:t>
      </w:r>
      <w:r w:rsidRPr="006E09B1">
        <w:t xml:space="preserve">ntern </w:t>
      </w:r>
      <w:r w:rsidR="005D67A0">
        <w:t>p</w:t>
      </w:r>
      <w:r w:rsidRPr="006E09B1">
        <w:t xml:space="preserve">lan of </w:t>
      </w:r>
      <w:r w:rsidR="005D67A0">
        <w:t>s</w:t>
      </w:r>
      <w:r w:rsidRPr="006E09B1">
        <w:t>upervision</w:t>
      </w:r>
    </w:p>
    <w:p w14:paraId="51B5D2EC" w14:textId="77777777" w:rsidR="005D67A0" w:rsidRDefault="005D67A0" w:rsidP="005D67A0">
      <w:r>
        <w:t>Feb. 3, 2025</w:t>
      </w:r>
    </w:p>
    <w:sdt>
      <w:sdtPr>
        <w:rPr>
          <w:rFonts w:asciiTheme="minorHAnsi" w:hAnsiTheme="minorHAnsi"/>
          <w:b/>
        </w:rPr>
        <w:id w:val="10729564"/>
        <w:docPartObj>
          <w:docPartGallery w:val="Cover Pages"/>
          <w:docPartUnique/>
        </w:docPartObj>
      </w:sdtPr>
      <w:sdtEndPr>
        <w:rPr>
          <w:rFonts w:eastAsiaTheme="majorEastAsia"/>
          <w:b w:val="0"/>
        </w:rPr>
      </w:sdtEndPr>
      <w:sdtContent>
        <w:p w14:paraId="2C61427C" w14:textId="43660CBF" w:rsidR="001A1A25" w:rsidRPr="005D67A0" w:rsidRDefault="001A1A25" w:rsidP="005D67A0">
          <w:r w:rsidRPr="001A1A25">
            <w:rPr>
              <w:rFonts w:asciiTheme="minorHAnsi" w:hAnsiTheme="minorHAnsi" w:cstheme="minorHAnsi"/>
            </w:rPr>
            <w:t>To:</w:t>
          </w:r>
          <w:r w:rsidR="005D67A0">
            <w:rPr>
              <w:rFonts w:asciiTheme="minorHAnsi" w:hAnsiTheme="minorHAnsi" w:cstheme="minorHAnsi"/>
            </w:rPr>
            <w:t xml:space="preserve">  </w:t>
          </w:r>
          <w:r w:rsidRPr="001A1A25">
            <w:rPr>
              <w:rFonts w:asciiTheme="minorHAnsi" w:hAnsiTheme="minorHAnsi" w:cstheme="minorHAnsi"/>
            </w:rPr>
            <w:t>Minnesota Department of Labor and Industry</w:t>
          </w:r>
        </w:p>
        <w:p w14:paraId="7F6A1328" w14:textId="2A042B2F" w:rsidR="001A1A25" w:rsidRPr="001A1A25" w:rsidRDefault="001A1A25" w:rsidP="005D67A0">
          <w:pPr>
            <w:rPr>
              <w:rFonts w:asciiTheme="minorHAnsi" w:hAnsiTheme="minorHAnsi" w:cstheme="minorHAnsi"/>
            </w:rPr>
          </w:pPr>
          <w:r w:rsidRPr="001A1A25">
            <w:rPr>
              <w:rFonts w:asciiTheme="minorHAnsi" w:hAnsiTheme="minorHAnsi" w:cstheme="minorHAnsi"/>
            </w:rPr>
            <w:t>Re:</w:t>
          </w:r>
          <w:r w:rsidR="005D67A0">
            <w:rPr>
              <w:rFonts w:asciiTheme="minorHAnsi" w:hAnsiTheme="minorHAnsi" w:cstheme="minorHAnsi"/>
            </w:rPr>
            <w:t xml:space="preserve">  </w:t>
          </w:r>
          <w:r w:rsidRPr="001A1A25">
            <w:rPr>
              <w:rFonts w:asciiTheme="minorHAnsi" w:hAnsiTheme="minorHAnsi" w:cstheme="minorHAnsi"/>
            </w:rPr>
            <w:t xml:space="preserve">Plan of </w:t>
          </w:r>
          <w:r w:rsidR="005D67A0">
            <w:rPr>
              <w:rFonts w:asciiTheme="minorHAnsi" w:hAnsiTheme="minorHAnsi" w:cstheme="minorHAnsi"/>
            </w:rPr>
            <w:t>s</w:t>
          </w:r>
          <w:r w:rsidRPr="001A1A25">
            <w:rPr>
              <w:rFonts w:asciiTheme="minorHAnsi" w:hAnsiTheme="minorHAnsi" w:cstheme="minorHAnsi"/>
            </w:rPr>
            <w:t>upervision for Ms.</w:t>
          </w:r>
          <w:r w:rsidR="005D67A0">
            <w:rPr>
              <w:rFonts w:asciiTheme="minorHAnsi" w:hAnsiTheme="minorHAnsi" w:cstheme="minorHAnsi"/>
            </w:rPr>
            <w:t>/Mr.</w:t>
          </w:r>
          <w:r w:rsidRPr="001A1A25">
            <w:rPr>
              <w:rFonts w:asciiTheme="minorHAnsi" w:hAnsiTheme="minorHAnsi" w:cstheme="minorHAnsi"/>
            </w:rPr>
            <w:t xml:space="preserve"> _________, QRC intern</w:t>
          </w:r>
        </w:p>
        <w:p w14:paraId="7FF5BB83" w14:textId="3E93FD5B" w:rsidR="001A1A25" w:rsidRPr="007A65C6" w:rsidRDefault="001A1A25" w:rsidP="005D67A0">
          <w:pPr>
            <w:rPr>
              <w:rFonts w:asciiTheme="minorHAnsi" w:hAnsiTheme="minorHAnsi" w:cstheme="minorHAnsi"/>
            </w:rPr>
          </w:pPr>
          <w:r w:rsidRPr="007A65C6">
            <w:rPr>
              <w:rFonts w:asciiTheme="minorHAnsi" w:hAnsiTheme="minorHAnsi" w:cstheme="minorHAnsi"/>
            </w:rPr>
            <w:t>Ms.</w:t>
          </w:r>
          <w:r w:rsidR="005D67A0">
            <w:rPr>
              <w:rFonts w:asciiTheme="minorHAnsi" w:hAnsiTheme="minorHAnsi" w:cstheme="minorHAnsi"/>
            </w:rPr>
            <w:t>/Mr.</w:t>
          </w:r>
          <w:r w:rsidRPr="007A65C6">
            <w:rPr>
              <w:rFonts w:asciiTheme="minorHAnsi" w:hAnsiTheme="minorHAnsi" w:cstheme="minorHAnsi"/>
            </w:rPr>
            <w:t xml:space="preserve"> _______ has applied for</w:t>
          </w:r>
          <w:r w:rsidR="005D67A0">
            <w:rPr>
              <w:rFonts w:asciiTheme="minorHAnsi" w:hAnsiTheme="minorHAnsi" w:cstheme="minorHAnsi"/>
            </w:rPr>
            <w:t xml:space="preserve"> a qualified rehabilitation consultant (</w:t>
          </w:r>
          <w:r w:rsidRPr="007A65C6">
            <w:rPr>
              <w:rFonts w:asciiTheme="minorHAnsi" w:hAnsiTheme="minorHAnsi" w:cstheme="minorHAnsi"/>
            </w:rPr>
            <w:t>QRC</w:t>
          </w:r>
          <w:r w:rsidR="005D67A0">
            <w:rPr>
              <w:rFonts w:asciiTheme="minorHAnsi" w:hAnsiTheme="minorHAnsi" w:cstheme="minorHAnsi"/>
            </w:rPr>
            <w:t>) i</w:t>
          </w:r>
          <w:r w:rsidRPr="007A65C6">
            <w:rPr>
              <w:rFonts w:asciiTheme="minorHAnsi" w:hAnsiTheme="minorHAnsi" w:cstheme="minorHAnsi"/>
            </w:rPr>
            <w:t>nternship</w:t>
          </w:r>
          <w:r w:rsidR="005D67A0">
            <w:rPr>
              <w:rFonts w:asciiTheme="minorHAnsi" w:hAnsiTheme="minorHAnsi" w:cstheme="minorHAnsi"/>
            </w:rPr>
            <w:t>,</w:t>
          </w:r>
          <w:r w:rsidRPr="007A65C6">
            <w:rPr>
              <w:rFonts w:asciiTheme="minorHAnsi" w:hAnsiTheme="minorHAnsi" w:cstheme="minorHAnsi"/>
            </w:rPr>
            <w:t xml:space="preserve"> which will last for a period of no less than 52 weeks of full-time employment nor longer than 36 months. It is understood disability case management (DCM) services do not count toward the intern’s completion of hours.</w:t>
          </w:r>
        </w:p>
        <w:p w14:paraId="2A887779" w14:textId="056025EE" w:rsidR="001A1A25" w:rsidRDefault="001A1A25" w:rsidP="005D67A0">
          <w:r w:rsidRPr="007A65C6">
            <w:t>The following methods will be used to provide supervision during the internship of Ms.</w:t>
          </w:r>
          <w:r w:rsidR="005D67A0">
            <w:t>/Mr.</w:t>
          </w:r>
          <w:r w:rsidRPr="007A65C6">
            <w:t xml:space="preserve"> ______ to ensure internship compliance with M</w:t>
          </w:r>
          <w:r w:rsidR="005D67A0">
            <w:t>innesota</w:t>
          </w:r>
          <w:r w:rsidRPr="007A65C6">
            <w:t xml:space="preserve"> Rule</w:t>
          </w:r>
          <w:r w:rsidR="005D67A0">
            <w:t>s</w:t>
          </w:r>
          <w:r w:rsidRPr="007A65C6">
            <w:t xml:space="preserve"> 5220.1400</w:t>
          </w:r>
          <w:r w:rsidR="005D67A0">
            <w:t>.</w:t>
          </w:r>
        </w:p>
        <w:p w14:paraId="3CF6FCAB" w14:textId="64166BFB" w:rsidR="00792928" w:rsidRDefault="001A1A25" w:rsidP="005D67A0">
          <w:pPr>
            <w:rPr>
              <w:rFonts w:asciiTheme="minorHAnsi" w:hAnsiTheme="minorHAnsi" w:cstheme="minorHAnsi"/>
            </w:rPr>
          </w:pPr>
          <w:r w:rsidRPr="007A65C6">
            <w:rPr>
              <w:rFonts w:asciiTheme="minorHAnsi" w:hAnsiTheme="minorHAnsi" w:cstheme="minorHAnsi"/>
            </w:rPr>
            <w:t xml:space="preserve">Frequency of QRC </w:t>
          </w:r>
          <w:r w:rsidR="005D67A0">
            <w:rPr>
              <w:rFonts w:asciiTheme="minorHAnsi" w:hAnsiTheme="minorHAnsi" w:cstheme="minorHAnsi"/>
            </w:rPr>
            <w:t>s</w:t>
          </w:r>
          <w:r w:rsidRPr="007A65C6">
            <w:rPr>
              <w:rFonts w:asciiTheme="minorHAnsi" w:hAnsiTheme="minorHAnsi" w:cstheme="minorHAnsi"/>
            </w:rPr>
            <w:t xml:space="preserve">upervision </w:t>
          </w:r>
          <w:r w:rsidR="005D67A0">
            <w:rPr>
              <w:rFonts w:asciiTheme="minorHAnsi" w:hAnsiTheme="minorHAnsi" w:cstheme="minorHAnsi"/>
            </w:rPr>
            <w:t>r</w:t>
          </w:r>
          <w:r w:rsidRPr="007A65C6">
            <w:rPr>
              <w:rFonts w:asciiTheme="minorHAnsi" w:hAnsiTheme="minorHAnsi" w:cstheme="minorHAnsi"/>
            </w:rPr>
            <w:t>eviews and communication:</w:t>
          </w:r>
        </w:p>
        <w:p w14:paraId="58D53C82" w14:textId="154F1D6F" w:rsidR="001A1A25" w:rsidRPr="005D67A0" w:rsidRDefault="001A1A25" w:rsidP="005D67A0">
          <w:pPr>
            <w:pStyle w:val="ListParagraph"/>
            <w:numPr>
              <w:ilvl w:val="0"/>
              <w:numId w:val="31"/>
            </w:numPr>
          </w:pPr>
          <w:r w:rsidRPr="00792928">
            <w:t>A minimum of monthly file review of all cases reviewing the status, rehabilitation plan, services provided, etc. Frequent telephone</w:t>
          </w:r>
          <w:r w:rsidR="005D67A0">
            <w:t xml:space="preserve"> and</w:t>
          </w:r>
          <w:r w:rsidRPr="00792928">
            <w:t xml:space="preserve"> email contacts</w:t>
          </w:r>
          <w:r w:rsidR="005D67A0">
            <w:t>,</w:t>
          </w:r>
          <w:r w:rsidRPr="00792928">
            <w:t xml:space="preserve"> as indicated</w:t>
          </w:r>
          <w:r w:rsidR="005D67A0">
            <w:t>,</w:t>
          </w:r>
          <w:r w:rsidRPr="00792928">
            <w:t xml:space="preserve"> will be provided during the internship. Use of face-to-face meetings and Teams will also be a training</w:t>
          </w:r>
          <w:r w:rsidR="005D67A0">
            <w:t xml:space="preserve"> or </w:t>
          </w:r>
          <w:r w:rsidRPr="00792928">
            <w:t>teaching method.</w:t>
          </w:r>
        </w:p>
        <w:p w14:paraId="685F4180" w14:textId="77777777" w:rsidR="00DC78ED" w:rsidRDefault="001A1A25" w:rsidP="005D67A0">
          <w:r w:rsidRPr="001A1A25">
            <w:t>Procedures for dealing with administrative conferences or hearings and file reviews:</w:t>
          </w:r>
        </w:p>
        <w:p w14:paraId="2BE19638" w14:textId="58C27A3F" w:rsidR="00DC78ED" w:rsidRPr="005D67A0" w:rsidRDefault="005D67A0" w:rsidP="005D67A0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</w:rPr>
          </w:pPr>
          <w:r>
            <w:t xml:space="preserve">The </w:t>
          </w:r>
          <w:r w:rsidR="001A1A25" w:rsidRPr="00DC78ED">
            <w:t xml:space="preserve">QRC </w:t>
          </w:r>
          <w:r>
            <w:t>s</w:t>
          </w:r>
          <w:r w:rsidR="001A1A25" w:rsidRPr="00DC78ED">
            <w:t xml:space="preserve">upervisor will attend all administrative conferences and hearings with the intern, </w:t>
          </w:r>
          <w:r>
            <w:t>in which</w:t>
          </w:r>
          <w:r w:rsidR="001A1A25" w:rsidRPr="00DC78ED">
            <w:t xml:space="preserve"> the intern is required to participate.</w:t>
          </w:r>
        </w:p>
        <w:p w14:paraId="7E69C2FA" w14:textId="0AEA969F" w:rsidR="00DC78ED" w:rsidRPr="00DC78ED" w:rsidRDefault="005D67A0" w:rsidP="005D67A0">
          <w:pPr>
            <w:pStyle w:val="ListParagraph"/>
            <w:numPr>
              <w:ilvl w:val="0"/>
              <w:numId w:val="31"/>
            </w:numPr>
          </w:pPr>
          <w:r>
            <w:t xml:space="preserve">The </w:t>
          </w:r>
          <w:r w:rsidR="00DC78ED" w:rsidRPr="00DC78ED">
            <w:t xml:space="preserve">QRC </w:t>
          </w:r>
          <w:r>
            <w:t>s</w:t>
          </w:r>
          <w:r w:rsidR="00DC78ED" w:rsidRPr="00DC78ED">
            <w:t xml:space="preserve">upervisor will provide guidance </w:t>
          </w:r>
          <w:r>
            <w:t>about</w:t>
          </w:r>
          <w:r w:rsidR="00DC78ED" w:rsidRPr="00DC78ED">
            <w:t xml:space="preserve"> the need for preparation for proceedings, </w:t>
          </w:r>
          <w:r>
            <w:t xml:space="preserve">about </w:t>
          </w:r>
          <w:r w:rsidR="00DC78ED" w:rsidRPr="00DC78ED">
            <w:t xml:space="preserve">how to properly prepare and </w:t>
          </w:r>
          <w:r>
            <w:t>about</w:t>
          </w:r>
          <w:r w:rsidR="00DC78ED" w:rsidRPr="00DC78ED">
            <w:t xml:space="preserve"> of the role of a QRC</w:t>
          </w:r>
          <w:r>
            <w:t xml:space="preserve"> or </w:t>
          </w:r>
          <w:r w:rsidR="00DC78ED" w:rsidRPr="00DC78ED">
            <w:t>QRC intern as a neutral party.</w:t>
          </w:r>
        </w:p>
        <w:p w14:paraId="48D6E5FF" w14:textId="7857DF3D" w:rsidR="00DC78ED" w:rsidRPr="00DC78ED" w:rsidRDefault="00DC78ED" w:rsidP="005D67A0">
          <w:pPr>
            <w:rPr>
              <w:rFonts w:asciiTheme="minorHAnsi" w:hAnsiTheme="minorHAnsi" w:cstheme="minorHAnsi"/>
            </w:rPr>
          </w:pPr>
          <w:r w:rsidRPr="007A65C6">
            <w:t>Procedures for review of the rules of practice</w:t>
          </w:r>
          <w:r>
            <w:t xml:space="preserve"> include o</w:t>
          </w:r>
          <w:r w:rsidRPr="00DC78ED">
            <w:rPr>
              <w:rFonts w:asciiTheme="minorHAnsi" w:hAnsiTheme="minorHAnsi" w:cstheme="minorHAnsi"/>
            </w:rPr>
            <w:t>ngoing training and educational information and</w:t>
          </w:r>
          <w:r w:rsidR="005D67A0">
            <w:rPr>
              <w:rFonts w:asciiTheme="minorHAnsi" w:hAnsiTheme="minorHAnsi" w:cstheme="minorHAnsi"/>
            </w:rPr>
            <w:t xml:space="preserve"> </w:t>
          </w:r>
          <w:r w:rsidRPr="00DC78ED">
            <w:rPr>
              <w:rFonts w:asciiTheme="minorHAnsi" w:hAnsiTheme="minorHAnsi" w:cstheme="minorHAnsi"/>
            </w:rPr>
            <w:t>sessions to occur addressing services provided</w:t>
          </w:r>
          <w:r w:rsidR="005D67A0">
            <w:rPr>
              <w:rFonts w:asciiTheme="minorHAnsi" w:hAnsiTheme="minorHAnsi" w:cstheme="minorHAnsi"/>
            </w:rPr>
            <w:t>,</w:t>
          </w:r>
          <w:r w:rsidRPr="00DC78ED">
            <w:rPr>
              <w:rFonts w:asciiTheme="minorHAnsi" w:hAnsiTheme="minorHAnsi" w:cstheme="minorHAnsi"/>
            </w:rPr>
            <w:t xml:space="preserve"> including job shadowing and facilitating the understanding of the:</w:t>
          </w:r>
        </w:p>
        <w:p w14:paraId="37615369" w14:textId="4EC3DE5B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p</w:t>
          </w:r>
          <w:r w:rsidR="00DC78ED" w:rsidRPr="00792928">
            <w:t>urpose and completion of rehabilitation forms</w:t>
          </w:r>
          <w:r>
            <w:t>;</w:t>
          </w:r>
        </w:p>
        <w:p w14:paraId="2BC9AAB4" w14:textId="60DF366D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u</w:t>
          </w:r>
          <w:r w:rsidR="00DC78ED" w:rsidRPr="00792928">
            <w:t>se of the</w:t>
          </w:r>
          <w:r>
            <w:t xml:space="preserve"> Work Comp</w:t>
          </w:r>
          <w:r w:rsidR="00DC78ED" w:rsidRPr="00792928">
            <w:t xml:space="preserve"> Campus database</w:t>
          </w:r>
          <w:r>
            <w:t>;</w:t>
          </w:r>
        </w:p>
        <w:p w14:paraId="72A680C5" w14:textId="1262FE49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r</w:t>
          </w:r>
          <w:r w:rsidR="00DC78ED" w:rsidRPr="00792928">
            <w:t>eporting and coordination of medical management services</w:t>
          </w:r>
          <w:r>
            <w:t>;</w:t>
          </w:r>
        </w:p>
        <w:p w14:paraId="15796D02" w14:textId="77777777" w:rsidR="005D67A0" w:rsidRDefault="005D67A0" w:rsidP="005D67A0">
          <w:pPr>
            <w:pStyle w:val="ListParagraph"/>
            <w:numPr>
              <w:ilvl w:val="0"/>
              <w:numId w:val="32"/>
            </w:numPr>
          </w:pPr>
          <w:r>
            <w:t>r</w:t>
          </w:r>
          <w:r w:rsidR="00DC78ED" w:rsidRPr="00792928">
            <w:t>ehabilitation consultation process, including forms used with this activity and information needed to complete the determination</w:t>
          </w:r>
          <w:r>
            <w:t>;</w:t>
          </w:r>
        </w:p>
        <w:p w14:paraId="3BBA5B1F" w14:textId="3526A8D3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o</w:t>
          </w:r>
          <w:r w:rsidR="00DC78ED" w:rsidRPr="00792928">
            <w:t>n-site job analysis</w:t>
          </w:r>
          <w:r>
            <w:t>;</w:t>
          </w:r>
        </w:p>
        <w:p w14:paraId="77469657" w14:textId="2B2BB947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w</w:t>
          </w:r>
          <w:r w:rsidR="00DC78ED" w:rsidRPr="00792928">
            <w:t>ork evaluation</w:t>
          </w:r>
          <w:r>
            <w:t>;</w:t>
          </w:r>
        </w:p>
        <w:p w14:paraId="6A027EE4" w14:textId="2307A795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u</w:t>
          </w:r>
          <w:r w:rsidR="00DC78ED" w:rsidRPr="00792928">
            <w:t>se of skills enhancement</w:t>
          </w:r>
          <w:r>
            <w:t>;</w:t>
          </w:r>
        </w:p>
        <w:p w14:paraId="7CCAD142" w14:textId="403CC472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f</w:t>
          </w:r>
          <w:r w:rsidR="00DC78ED" w:rsidRPr="00792928">
            <w:t>unctional capacity evaluation or functional capacity assessment</w:t>
          </w:r>
          <w:r>
            <w:t>;</w:t>
          </w:r>
        </w:p>
        <w:p w14:paraId="0BCAC86A" w14:textId="17D72A0E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w</w:t>
          </w:r>
          <w:r w:rsidR="00DC78ED" w:rsidRPr="00792928">
            <w:t>ork hardening</w:t>
          </w:r>
          <w:r>
            <w:t xml:space="preserve"> or w</w:t>
          </w:r>
          <w:r w:rsidR="00DC78ED" w:rsidRPr="00792928">
            <w:t>ork conditioning</w:t>
          </w:r>
          <w:r>
            <w:t>;</w:t>
          </w:r>
        </w:p>
        <w:p w14:paraId="7D7752A9" w14:textId="3955884B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c</w:t>
          </w:r>
          <w:r w:rsidR="00DC78ED" w:rsidRPr="00792928">
            <w:t>oordinat</w:t>
          </w:r>
          <w:r>
            <w:t>ion</w:t>
          </w:r>
          <w:r w:rsidR="00DC78ED" w:rsidRPr="00792928">
            <w:t xml:space="preserve"> of return-to-work services with </w:t>
          </w:r>
          <w:r>
            <w:t xml:space="preserve">the </w:t>
          </w:r>
          <w:r w:rsidR="00DC78ED" w:rsidRPr="00792928">
            <w:t>date-of-injury employer or new employer</w:t>
          </w:r>
          <w:r>
            <w:t>;</w:t>
          </w:r>
        </w:p>
        <w:p w14:paraId="65AB1A86" w14:textId="0E5C37CC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j</w:t>
          </w:r>
          <w:r w:rsidR="00DC78ED" w:rsidRPr="00792928">
            <w:t>ob modification and employer accommodation(s)</w:t>
          </w:r>
          <w:r>
            <w:t>;</w:t>
          </w:r>
        </w:p>
        <w:p w14:paraId="70256DB4" w14:textId="2E2C100E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lastRenderedPageBreak/>
            <w:t>t</w:t>
          </w:r>
          <w:r w:rsidR="00DC78ED" w:rsidRPr="00792928">
            <w:t>ransferable skills analysis</w:t>
          </w:r>
          <w:r>
            <w:t>;</w:t>
          </w:r>
        </w:p>
        <w:p w14:paraId="66EE893A" w14:textId="2A2454D3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v</w:t>
          </w:r>
          <w:r w:rsidR="00DC78ED" w:rsidRPr="00792928">
            <w:t>ocational assessment and testing</w:t>
          </w:r>
          <w:r>
            <w:t>;</w:t>
          </w:r>
        </w:p>
        <w:p w14:paraId="68135334" w14:textId="48C4E53A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j</w:t>
          </w:r>
          <w:r w:rsidR="00DC78ED" w:rsidRPr="00792928">
            <w:t>ob</w:t>
          </w:r>
          <w:r>
            <w:t>-</w:t>
          </w:r>
          <w:r w:rsidR="00DC78ED" w:rsidRPr="00792928">
            <w:t>seeking skills training</w:t>
          </w:r>
          <w:r>
            <w:t>;</w:t>
          </w:r>
        </w:p>
        <w:p w14:paraId="486BE9A0" w14:textId="6CEAA89C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j</w:t>
          </w:r>
          <w:r w:rsidR="00DC78ED" w:rsidRPr="00792928">
            <w:t>ob placement and job development</w:t>
          </w:r>
          <w:r>
            <w:t>;</w:t>
          </w:r>
        </w:p>
        <w:p w14:paraId="6EEE8300" w14:textId="0060C78F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r</w:t>
          </w:r>
          <w:r w:rsidR="00DC78ED" w:rsidRPr="00792928">
            <w:t>etraining</w:t>
          </w:r>
          <w:r>
            <w:t>;</w:t>
          </w:r>
        </w:p>
        <w:p w14:paraId="4F249C12" w14:textId="15E302A8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o</w:t>
          </w:r>
          <w:r w:rsidR="00DC78ED" w:rsidRPr="00792928">
            <w:t>n-the-job training</w:t>
          </w:r>
          <w:r>
            <w:t>;</w:t>
          </w:r>
        </w:p>
        <w:p w14:paraId="4A844F28" w14:textId="46A18A37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l</w:t>
          </w:r>
          <w:r w:rsidR="00DC78ED" w:rsidRPr="00792928">
            <w:t>abor market survey</w:t>
          </w:r>
          <w:r>
            <w:t>;</w:t>
          </w:r>
        </w:p>
        <w:p w14:paraId="50DD8B98" w14:textId="112C77B6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p</w:t>
          </w:r>
          <w:r w:rsidR="00DC78ED" w:rsidRPr="00792928">
            <w:t>ost</w:t>
          </w:r>
          <w:r>
            <w:t>-</w:t>
          </w:r>
          <w:r w:rsidR="00DC78ED" w:rsidRPr="00792928">
            <w:t>placement activity</w:t>
          </w:r>
          <w:r>
            <w:t xml:space="preserve"> and </w:t>
          </w:r>
          <w:r w:rsidR="00DC78ED" w:rsidRPr="00792928">
            <w:t>follow-up</w:t>
          </w:r>
          <w:r>
            <w:t>; and</w:t>
          </w:r>
        </w:p>
        <w:p w14:paraId="5E412CCB" w14:textId="0059B323" w:rsidR="00DC78ED" w:rsidRPr="00792928" w:rsidRDefault="005D67A0" w:rsidP="005D67A0">
          <w:pPr>
            <w:pStyle w:val="ListParagraph"/>
            <w:numPr>
              <w:ilvl w:val="0"/>
              <w:numId w:val="32"/>
            </w:numPr>
          </w:pPr>
          <w:r>
            <w:t>r</w:t>
          </w:r>
          <w:r w:rsidR="00DC78ED" w:rsidRPr="00792928">
            <w:t xml:space="preserve">ules of practice </w:t>
          </w:r>
          <w:r w:rsidR="002E08AE">
            <w:t>(d</w:t>
          </w:r>
          <w:r w:rsidR="00DC78ED" w:rsidRPr="00792928">
            <w:t>iscussed when completing monthly file reviews</w:t>
          </w:r>
          <w:r w:rsidR="002E08AE">
            <w:t>)</w:t>
          </w:r>
          <w:r w:rsidR="00DC78ED" w:rsidRPr="00792928">
            <w:t>.</w:t>
          </w:r>
        </w:p>
        <w:p w14:paraId="68395B32" w14:textId="77777777" w:rsidR="00792928" w:rsidRDefault="00792928" w:rsidP="002E08AE">
          <w:r>
            <w:t>Review of progress toward obtaining certification and plan:</w:t>
          </w:r>
        </w:p>
        <w:p w14:paraId="4C0D2373" w14:textId="19503877" w:rsidR="00792928" w:rsidRPr="00792928" w:rsidRDefault="00792928" w:rsidP="002E08AE">
          <w:pPr>
            <w:pStyle w:val="ListParagraph"/>
            <w:numPr>
              <w:ilvl w:val="0"/>
              <w:numId w:val="33"/>
            </w:numPr>
          </w:pPr>
          <w:r w:rsidRPr="00792928">
            <w:t xml:space="preserve">It is anticipated the intern will be eligible to sit for the [specify one] </w:t>
          </w:r>
          <w:r w:rsidRPr="002E08AE">
            <w:rPr>
              <w:i/>
              <w:iCs/>
            </w:rPr>
            <w:t>CRCC or CDMS</w:t>
          </w:r>
          <w:r w:rsidRPr="00792928">
            <w:t xml:space="preserve"> examination in </w:t>
          </w:r>
          <w:r w:rsidRPr="002E08AE">
            <w:rPr>
              <w:i/>
              <w:iCs/>
            </w:rPr>
            <w:t>September 2026</w:t>
          </w:r>
          <w:r w:rsidRPr="00792928">
            <w:t xml:space="preserve"> [identify the date]</w:t>
          </w:r>
          <w:r w:rsidR="002E08AE">
            <w:t>.</w:t>
          </w:r>
        </w:p>
        <w:p w14:paraId="2F15C127" w14:textId="3C520DA0" w:rsidR="00792928" w:rsidRPr="00792928" w:rsidRDefault="00792928" w:rsidP="002E08AE">
          <w:pPr>
            <w:pStyle w:val="ListParagraph"/>
            <w:numPr>
              <w:ilvl w:val="0"/>
              <w:numId w:val="33"/>
            </w:numPr>
          </w:pPr>
          <w:r w:rsidRPr="00792928">
            <w:t xml:space="preserve">Monthly meetings will include review of </w:t>
          </w:r>
          <w:r w:rsidR="002E08AE">
            <w:t xml:space="preserve">the </w:t>
          </w:r>
          <w:r w:rsidRPr="00792928">
            <w:t>intern’s progress toward achieving the minimum of 1,924 hours during a 52-week period providing rehabilitation services to injured workers in statutory rehabilitation.</w:t>
          </w:r>
        </w:p>
        <w:p w14:paraId="709FCEDB" w14:textId="6A5EBA34" w:rsidR="00792928" w:rsidRPr="00792928" w:rsidRDefault="00792928" w:rsidP="002E08AE">
          <w:pPr>
            <w:pStyle w:val="ListParagraph"/>
            <w:numPr>
              <w:ilvl w:val="0"/>
              <w:numId w:val="33"/>
            </w:numPr>
          </w:pPr>
          <w:r w:rsidRPr="00792928">
            <w:t>Monthly meetings will ensure the intern’s understanding and review of M</w:t>
          </w:r>
          <w:r w:rsidR="002E08AE">
            <w:t>innesota</w:t>
          </w:r>
          <w:r w:rsidRPr="00792928">
            <w:t xml:space="preserve"> Statutes</w:t>
          </w:r>
          <w:r w:rsidR="002E08AE">
            <w:t xml:space="preserve"> section</w:t>
          </w:r>
          <w:r w:rsidRPr="00792928">
            <w:t xml:space="preserve"> 176.102, Minn. R. 5220 and applicable case law.</w:t>
          </w:r>
        </w:p>
        <w:p w14:paraId="6F473DE1" w14:textId="62337D5F" w:rsidR="00792928" w:rsidRPr="00792928" w:rsidRDefault="002E08AE" w:rsidP="002E08AE">
          <w:r>
            <w:t>The i</w:t>
          </w:r>
          <w:r w:rsidR="00792928" w:rsidRPr="00792928">
            <w:t xml:space="preserve">ntern supervisor confirms </w:t>
          </w:r>
          <w:r w:rsidR="009848DD" w:rsidRPr="00792928">
            <w:t>th</w:t>
          </w:r>
          <w:r w:rsidR="009848DD">
            <w:t>e following will occur</w:t>
          </w:r>
          <w:r w:rsidR="00792928" w:rsidRPr="00792928">
            <w:t>:</w:t>
          </w:r>
        </w:p>
        <w:p w14:paraId="1D56068D" w14:textId="632EEB88" w:rsidR="009848DD" w:rsidRPr="009848DD" w:rsidRDefault="009848DD" w:rsidP="002E08AE">
          <w:pPr>
            <w:pStyle w:val="ListParagraph"/>
          </w:pPr>
          <w:r w:rsidRPr="009848DD">
            <w:t xml:space="preserve">The intern is the “assigned QRC” on </w:t>
          </w:r>
          <w:r w:rsidR="002E08AE">
            <w:t xml:space="preserve">the </w:t>
          </w:r>
          <w:r w:rsidRPr="009848DD">
            <w:t>R-forms and work examples</w:t>
          </w:r>
          <w:r w:rsidR="002E08AE">
            <w:t xml:space="preserve"> used</w:t>
          </w:r>
          <w:r w:rsidRPr="009848DD">
            <w:t xml:space="preserve"> as evidence for completion of the internship</w:t>
          </w:r>
          <w:r w:rsidR="002E08AE">
            <w:t>.</w:t>
          </w:r>
          <w:r w:rsidRPr="009848DD">
            <w:t>*</w:t>
          </w:r>
        </w:p>
        <w:p w14:paraId="6D5E5E5D" w14:textId="0A64DA47" w:rsidR="009848DD" w:rsidRPr="009848DD" w:rsidRDefault="009848DD" w:rsidP="002E08AE">
          <w:pPr>
            <w:pStyle w:val="ListParagraph"/>
          </w:pPr>
          <w:r w:rsidRPr="009848DD">
            <w:t xml:space="preserve">All </w:t>
          </w:r>
          <w:r w:rsidR="002E08AE">
            <w:t xml:space="preserve">of </w:t>
          </w:r>
          <w:r w:rsidRPr="009848DD">
            <w:t>the intern’s written work</w:t>
          </w:r>
          <w:r w:rsidR="002E08AE">
            <w:t xml:space="preserve"> is co-signed by the supervisor</w:t>
          </w:r>
          <w:r w:rsidRPr="009848DD">
            <w:t>, except</w:t>
          </w:r>
          <w:r w:rsidR="002E08AE">
            <w:t xml:space="preserve"> for</w:t>
          </w:r>
          <w:r w:rsidRPr="009848DD">
            <w:t xml:space="preserve"> the </w:t>
          </w:r>
          <w:r w:rsidR="002E08AE">
            <w:t>Rehabilitation Consultation Report (</w:t>
          </w:r>
          <w:r w:rsidRPr="009848DD">
            <w:t>RCR</w:t>
          </w:r>
          <w:r w:rsidR="002E08AE">
            <w:t>),</w:t>
          </w:r>
          <w:r w:rsidRPr="009848DD">
            <w:t xml:space="preserve"> R-2</w:t>
          </w:r>
          <w:r w:rsidR="002E08AE">
            <w:t xml:space="preserve"> Rehabilitation Plan,</w:t>
          </w:r>
          <w:r w:rsidRPr="009848DD">
            <w:t xml:space="preserve"> </w:t>
          </w:r>
          <w:r w:rsidR="002E08AE">
            <w:t>Plan Progress Report (</w:t>
          </w:r>
          <w:r w:rsidRPr="009848DD">
            <w:t>PPR</w:t>
          </w:r>
          <w:r w:rsidR="002E08AE">
            <w:t>)</w:t>
          </w:r>
          <w:r w:rsidRPr="009848DD">
            <w:t>, R-3</w:t>
          </w:r>
          <w:r w:rsidR="002E08AE">
            <w:t xml:space="preserve"> Rehabilitation Plan Amendment</w:t>
          </w:r>
          <w:r w:rsidRPr="009848DD">
            <w:t xml:space="preserve"> and R-8</w:t>
          </w:r>
          <w:r w:rsidR="002E08AE">
            <w:t xml:space="preserve"> Notice of Rehabilitation Plan Closure</w:t>
          </w:r>
          <w:r w:rsidRPr="009848DD">
            <w:t xml:space="preserve"> forms</w:t>
          </w:r>
          <w:r w:rsidR="002E08AE">
            <w:t>.</w:t>
          </w:r>
        </w:p>
        <w:p w14:paraId="3B4059A5" w14:textId="0641330A" w:rsidR="009848DD" w:rsidRPr="009848DD" w:rsidRDefault="009848DD" w:rsidP="002E08AE">
          <w:pPr>
            <w:pStyle w:val="ListParagraph"/>
          </w:pPr>
          <w:r w:rsidRPr="009848DD">
            <w:t>The job title of “QRC intern” and QRC registration number will be listed on all documents, including reports, letters, email</w:t>
          </w:r>
          <w:r w:rsidR="002E08AE">
            <w:t xml:space="preserve"> messages</w:t>
          </w:r>
          <w:r w:rsidRPr="009848DD">
            <w:t>, business cards, etc.</w:t>
          </w:r>
        </w:p>
        <w:p w14:paraId="2EBBF4EC" w14:textId="452432FA" w:rsidR="009848DD" w:rsidRPr="009848DD" w:rsidRDefault="009848DD" w:rsidP="002E08AE">
          <w:pPr>
            <w:pStyle w:val="ListParagraph"/>
          </w:pPr>
          <w:r w:rsidRPr="009848DD">
            <w:t xml:space="preserve">[Specify which one] The supervisor is working with and periodically confirming the intern is actively studying to obtain their </w:t>
          </w:r>
          <w:r w:rsidRPr="002E08AE">
            <w:rPr>
              <w:i/>
              <w:iCs/>
            </w:rPr>
            <w:t>CRCC or CDMS</w:t>
          </w:r>
          <w:r w:rsidRPr="009848DD">
            <w:t xml:space="preserve"> certification by the above projected date</w:t>
          </w:r>
          <w:r w:rsidR="002E08AE">
            <w:t>.</w:t>
          </w:r>
        </w:p>
        <w:p w14:paraId="7BAFBD60" w14:textId="07884450" w:rsidR="009848DD" w:rsidRPr="009848DD" w:rsidRDefault="002E08AE" w:rsidP="002E08AE">
          <w:pPr>
            <w:pStyle w:val="ListParagraph"/>
          </w:pPr>
          <w:r>
            <w:t xml:space="preserve">The </w:t>
          </w:r>
          <w:r w:rsidR="009848DD" w:rsidRPr="009848DD">
            <w:t>QRC intern renewal registration application(s) will be completed and filed through Campus on a timely basis</w:t>
          </w:r>
          <w:r>
            <w:t>.</w:t>
          </w:r>
        </w:p>
        <w:p w14:paraId="2000FC32" w14:textId="328D9A29" w:rsidR="009848DD" w:rsidRPr="009848DD" w:rsidRDefault="002E08AE" w:rsidP="002E08AE">
          <w:pPr>
            <w:pStyle w:val="ListParagraph"/>
          </w:pPr>
          <w:r>
            <w:t>The i</w:t>
          </w:r>
          <w:r w:rsidR="009848DD" w:rsidRPr="009848DD">
            <w:t>ntern supervisor and intern will appear at administrative conferences or hearings if requested or subpoenaed.</w:t>
          </w:r>
        </w:p>
        <w:p w14:paraId="60D7C86E" w14:textId="46216282" w:rsidR="009848DD" w:rsidRPr="009848DD" w:rsidRDefault="002E08AE" w:rsidP="002E08AE">
          <w:pPr>
            <w:pStyle w:val="ListParagraph"/>
          </w:pPr>
          <w:r>
            <w:t>The i</w:t>
          </w:r>
          <w:r w:rsidR="009848DD" w:rsidRPr="009848DD">
            <w:t>ntern will attend the mandatory D</w:t>
          </w:r>
          <w:r>
            <w:t>epartment of Labor and Industry (D</w:t>
          </w:r>
          <w:r w:rsidR="009848DD" w:rsidRPr="009848DD">
            <w:t>LI</w:t>
          </w:r>
          <w:r>
            <w:t>)</w:t>
          </w:r>
          <w:r w:rsidR="009848DD" w:rsidRPr="009848DD">
            <w:t xml:space="preserve"> </w:t>
          </w:r>
          <w:r>
            <w:t>o</w:t>
          </w:r>
          <w:r w:rsidR="009848DD" w:rsidRPr="009848DD">
            <w:t xml:space="preserve">rientation training session within 12 months of the date of registration as </w:t>
          </w:r>
          <w:r>
            <w:t xml:space="preserve">an </w:t>
          </w:r>
          <w:r w:rsidR="009848DD" w:rsidRPr="009848DD">
            <w:t>intern</w:t>
          </w:r>
          <w:r>
            <w:t>.</w:t>
          </w:r>
        </w:p>
        <w:p w14:paraId="5130FBA0" w14:textId="37155F10" w:rsidR="009848DD" w:rsidRPr="009848DD" w:rsidRDefault="002E08AE" w:rsidP="002E08AE">
          <w:pPr>
            <w:pStyle w:val="ListParagraph"/>
          </w:pPr>
          <w:r>
            <w:t>The i</w:t>
          </w:r>
          <w:r w:rsidR="009848DD" w:rsidRPr="009848DD">
            <w:t>ntern will also attend</w:t>
          </w:r>
          <w:r>
            <w:t xml:space="preserve"> the</w:t>
          </w:r>
          <w:r w:rsidR="009848DD" w:rsidRPr="009848DD">
            <w:t xml:space="preserve"> mandatory DLI update training sessions for all registered rehabilitation providers, as scheduled by the department</w:t>
          </w:r>
          <w:r>
            <w:t>.</w:t>
          </w:r>
        </w:p>
        <w:p w14:paraId="5F3216E5" w14:textId="5014581D" w:rsidR="009848DD" w:rsidRPr="009848DD" w:rsidRDefault="002E08AE" w:rsidP="002E08AE">
          <w:pPr>
            <w:pStyle w:val="ListParagraph"/>
          </w:pPr>
          <w:r>
            <w:t>The i</w:t>
          </w:r>
          <w:r w:rsidR="009848DD" w:rsidRPr="009848DD">
            <w:t>ntern will submit all required work samples for</w:t>
          </w:r>
          <w:r>
            <w:t xml:space="preserve"> the</w:t>
          </w:r>
          <w:r w:rsidR="009848DD" w:rsidRPr="009848DD">
            <w:t xml:space="preserve"> comp</w:t>
          </w:r>
          <w:r>
            <w:t>l</w:t>
          </w:r>
          <w:r w:rsidR="009848DD" w:rsidRPr="009848DD">
            <w:t xml:space="preserve">etion of </w:t>
          </w:r>
          <w:r>
            <w:t xml:space="preserve">their </w:t>
          </w:r>
          <w:r w:rsidR="009848DD" w:rsidRPr="009848DD">
            <w:t>internship as identified in the QRC internship comp</w:t>
          </w:r>
          <w:r>
            <w:t>l</w:t>
          </w:r>
          <w:r w:rsidR="009848DD" w:rsidRPr="009848DD">
            <w:t>etion checklist</w:t>
          </w:r>
          <w:r>
            <w:t>.</w:t>
          </w:r>
        </w:p>
        <w:p w14:paraId="761F673B" w14:textId="106E3EB8" w:rsidR="009848DD" w:rsidRPr="009848DD" w:rsidRDefault="002E08AE" w:rsidP="002E08AE">
          <w:pPr>
            <w:pStyle w:val="ListParagraph"/>
          </w:pPr>
          <w:r>
            <w:t>A</w:t>
          </w:r>
          <w:r w:rsidR="009848DD" w:rsidRPr="009848DD">
            <w:t xml:space="preserve">ttest </w:t>
          </w:r>
          <w:r>
            <w:t>they</w:t>
          </w:r>
          <w:r w:rsidR="009848DD" w:rsidRPr="009848DD">
            <w:t xml:space="preserve"> have more than 52 weeks of full-time experience as a QRC to work as the intern’s supervisor.</w:t>
          </w:r>
        </w:p>
        <w:p w14:paraId="2DC82B1C" w14:textId="27F9D853" w:rsidR="009848DD" w:rsidRPr="009848DD" w:rsidRDefault="009848DD" w:rsidP="002E08AE">
          <w:pPr>
            <w:pStyle w:val="ListParagraph"/>
          </w:pPr>
          <w:r w:rsidRPr="009848DD">
            <w:t xml:space="preserve">Provide direct supervision and </w:t>
          </w:r>
          <w:r w:rsidR="002E08AE">
            <w:t>be</w:t>
          </w:r>
          <w:r w:rsidRPr="009848DD">
            <w:t xml:space="preserve"> responsible</w:t>
          </w:r>
          <w:r w:rsidRPr="009848DD">
            <w:rPr>
              <w:shd w:val="clear" w:color="auto" w:fill="FFFFFF"/>
            </w:rPr>
            <w:t xml:space="preserve"> for the intern’s rehabilitation work on any case</w:t>
          </w:r>
          <w:r w:rsidR="002E08AE">
            <w:rPr>
              <w:shd w:val="clear" w:color="auto" w:fill="FFFFFF"/>
            </w:rPr>
            <w:t>.</w:t>
          </w:r>
        </w:p>
        <w:p w14:paraId="732AA191" w14:textId="5182E079" w:rsidR="009848DD" w:rsidRPr="009848DD" w:rsidRDefault="009848DD" w:rsidP="002E08AE">
          <w:pPr>
            <w:pStyle w:val="ListParagraph"/>
          </w:pPr>
          <w:r w:rsidRPr="009848DD">
            <w:t xml:space="preserve">Have </w:t>
          </w:r>
          <w:r w:rsidR="002E08AE">
            <w:t xml:space="preserve">the </w:t>
          </w:r>
          <w:r w:rsidRPr="009848DD">
            <w:t xml:space="preserve">intern shadow </w:t>
          </w:r>
          <w:r w:rsidR="002E08AE">
            <w:t xml:space="preserve">their </w:t>
          </w:r>
          <w:r w:rsidRPr="009848DD">
            <w:t>work activities</w:t>
          </w:r>
          <w:r w:rsidR="002E08AE">
            <w:t>,</w:t>
          </w:r>
          <w:r w:rsidRPr="009848DD">
            <w:t xml:space="preserve"> such as</w:t>
          </w:r>
          <w:r w:rsidR="002E08AE">
            <w:t>:</w:t>
          </w:r>
          <w:r w:rsidRPr="009848DD">
            <w:t xml:space="preserve"> </w:t>
          </w:r>
          <w:r w:rsidR="002E08AE">
            <w:t xml:space="preserve"> </w:t>
          </w:r>
          <w:r w:rsidRPr="009848DD">
            <w:t>attending medical appointments</w:t>
          </w:r>
          <w:r w:rsidR="002E08AE">
            <w:t>;</w:t>
          </w:r>
          <w:r w:rsidRPr="009848DD">
            <w:t xml:space="preserve"> </w:t>
          </w:r>
          <w:r w:rsidR="002E08AE">
            <w:t xml:space="preserve">attending </w:t>
          </w:r>
          <w:r w:rsidRPr="009848DD">
            <w:t>employer meetings</w:t>
          </w:r>
          <w:r w:rsidR="002E08AE">
            <w:t>;</w:t>
          </w:r>
          <w:r w:rsidRPr="009848DD">
            <w:t xml:space="preserve"> </w:t>
          </w:r>
          <w:r w:rsidR="002E08AE">
            <w:t xml:space="preserve">having </w:t>
          </w:r>
          <w:r w:rsidRPr="009848DD">
            <w:t xml:space="preserve">communications with insurers, attorneys and employers; </w:t>
          </w:r>
          <w:r w:rsidR="00821AB8">
            <w:t xml:space="preserve">and processing </w:t>
          </w:r>
          <w:r w:rsidRPr="009848DD">
            <w:t>on-site job analys</w:t>
          </w:r>
          <w:r w:rsidR="00821AB8">
            <w:t>e</w:t>
          </w:r>
          <w:r w:rsidRPr="009848DD">
            <w:t>s, vocational testing, etc.</w:t>
          </w:r>
        </w:p>
        <w:p w14:paraId="4585340F" w14:textId="39AED56E" w:rsidR="009848DD" w:rsidRPr="009848DD" w:rsidRDefault="009848DD" w:rsidP="009848DD">
          <w:pPr>
            <w:pStyle w:val="ListParagraph"/>
            <w:rPr>
              <w:rFonts w:cs="Calibri"/>
            </w:rPr>
          </w:pPr>
          <w:r w:rsidRPr="009848DD">
            <w:rPr>
              <w:rFonts w:cs="Calibri"/>
            </w:rPr>
            <w:lastRenderedPageBreak/>
            <w:t xml:space="preserve">Review all written work and co-sign all documents (except internal Campus R-Forms and </w:t>
          </w:r>
          <w:r w:rsidR="00821AB8">
            <w:rPr>
              <w:rFonts w:cs="Calibri"/>
            </w:rPr>
            <w:t>e</w:t>
          </w:r>
          <w:r w:rsidRPr="009848DD">
            <w:rPr>
              <w:rFonts w:cs="Calibri"/>
            </w:rPr>
            <w:t xml:space="preserve">mail </w:t>
          </w:r>
          <w:r w:rsidR="00821AB8">
            <w:rPr>
              <w:rFonts w:cs="Calibri"/>
            </w:rPr>
            <w:t>messages they</w:t>
          </w:r>
          <w:r w:rsidRPr="009848DD">
            <w:rPr>
              <w:rFonts w:cs="Calibri"/>
            </w:rPr>
            <w:t xml:space="preserve"> will be copied on and review), including correspondence, reports</w:t>
          </w:r>
          <w:r w:rsidR="00821AB8">
            <w:rPr>
              <w:rFonts w:cs="Calibri"/>
            </w:rPr>
            <w:t xml:space="preserve"> and </w:t>
          </w:r>
          <w:r w:rsidRPr="009848DD">
            <w:rPr>
              <w:rFonts w:cs="Calibri"/>
            </w:rPr>
            <w:t>disclosure</w:t>
          </w:r>
          <w:r w:rsidR="00821AB8">
            <w:rPr>
              <w:rFonts w:cs="Calibri"/>
            </w:rPr>
            <w:t>s</w:t>
          </w:r>
          <w:r w:rsidRPr="009848DD">
            <w:rPr>
              <w:rFonts w:cs="Calibri"/>
            </w:rPr>
            <w:t xml:space="preserve"> of affiliation</w:t>
          </w:r>
          <w:r w:rsidR="00821AB8">
            <w:rPr>
              <w:rFonts w:cs="Calibri"/>
            </w:rPr>
            <w:t>,</w:t>
          </w:r>
          <w:r w:rsidRPr="009848DD">
            <w:rPr>
              <w:rFonts w:cs="Calibri"/>
            </w:rPr>
            <w:t xml:space="preserve"> prior to </w:t>
          </w:r>
          <w:r w:rsidR="00821AB8">
            <w:rPr>
              <w:rFonts w:cs="Calibri"/>
            </w:rPr>
            <w:t xml:space="preserve">the </w:t>
          </w:r>
          <w:r w:rsidRPr="009848DD">
            <w:rPr>
              <w:rFonts w:cs="Calibri"/>
            </w:rPr>
            <w:t>intern forwarding them to the parties or filing</w:t>
          </w:r>
          <w:r w:rsidR="00821AB8">
            <w:rPr>
              <w:rFonts w:cs="Calibri"/>
            </w:rPr>
            <w:t xml:space="preserve"> or </w:t>
          </w:r>
          <w:r w:rsidRPr="009848DD">
            <w:rPr>
              <w:rFonts w:cs="Calibri"/>
            </w:rPr>
            <w:t>submittal to DLI, etc.</w:t>
          </w:r>
        </w:p>
        <w:p w14:paraId="222AEB02" w14:textId="1DAF06EF" w:rsidR="009848DD" w:rsidRPr="009848DD" w:rsidRDefault="009848DD" w:rsidP="009848DD">
          <w:pPr>
            <w:pStyle w:val="ListParagraph"/>
            <w:rPr>
              <w:rFonts w:cs="Calibri"/>
            </w:rPr>
          </w:pPr>
          <w:r w:rsidRPr="009848DD">
            <w:rPr>
              <w:rFonts w:cs="Calibri"/>
            </w:rPr>
            <w:t>Attest the intern lives in Minnesota or resides no more than 100 miles by road from the Minnesota border. And</w:t>
          </w:r>
          <w:r w:rsidR="00821AB8">
            <w:rPr>
              <w:rFonts w:cs="Calibri"/>
            </w:rPr>
            <w:t>,</w:t>
          </w:r>
          <w:r w:rsidRPr="009848DD">
            <w:rPr>
              <w:rFonts w:cs="Calibri"/>
            </w:rPr>
            <w:t xml:space="preserve"> if there is any change in residency</w:t>
          </w:r>
          <w:r w:rsidR="00821AB8">
            <w:rPr>
              <w:rFonts w:cs="Calibri"/>
            </w:rPr>
            <w:t>,</w:t>
          </w:r>
          <w:r w:rsidRPr="009848DD">
            <w:rPr>
              <w:rFonts w:cs="Calibri"/>
            </w:rPr>
            <w:t xml:space="preserve"> shall notify the department immediately.</w:t>
          </w:r>
        </w:p>
        <w:p w14:paraId="6386711C" w14:textId="2ED98944" w:rsidR="009848DD" w:rsidRPr="009848DD" w:rsidRDefault="009848DD" w:rsidP="009848DD">
          <w:pPr>
            <w:pStyle w:val="ListParagraph"/>
            <w:rPr>
              <w:rFonts w:cs="Calibri"/>
            </w:rPr>
          </w:pPr>
          <w:r w:rsidRPr="009848DD">
            <w:rPr>
              <w:rFonts w:cs="Calibri"/>
            </w:rPr>
            <w:t>Submit a written report attesting to the intern’s competence to practice independently as a QRC</w:t>
          </w:r>
          <w:r w:rsidR="00821AB8">
            <w:rPr>
              <w:rFonts w:cs="Calibri"/>
            </w:rPr>
            <w:t>,</w:t>
          </w:r>
          <w:r w:rsidRPr="009848DD">
            <w:rPr>
              <w:rFonts w:cs="Calibri"/>
            </w:rPr>
            <w:t xml:space="preserve"> which the intern will attach to their QRC application.</w:t>
          </w:r>
        </w:p>
        <w:p w14:paraId="37AE20A8" w14:textId="32BD097D" w:rsidR="009848DD" w:rsidRPr="009848DD" w:rsidRDefault="009848DD" w:rsidP="009848DD">
          <w:pPr>
            <w:pStyle w:val="ListParagraph"/>
            <w:rPr>
              <w:rFonts w:cs="Calibri"/>
            </w:rPr>
          </w:pPr>
          <w:r w:rsidRPr="009848DD">
            <w:rPr>
              <w:rFonts w:cs="Calibri"/>
            </w:rPr>
            <w:t>Review</w:t>
          </w:r>
          <w:r w:rsidR="00821AB8">
            <w:rPr>
              <w:rFonts w:cs="Calibri"/>
            </w:rPr>
            <w:t xml:space="preserve"> and </w:t>
          </w:r>
          <w:r w:rsidRPr="009848DD">
            <w:rPr>
              <w:rFonts w:cs="Calibri"/>
            </w:rPr>
            <w:t>approve all examples of the intern’s work prior to</w:t>
          </w:r>
          <w:r w:rsidR="00821AB8">
            <w:rPr>
              <w:rFonts w:cs="Calibri"/>
            </w:rPr>
            <w:t xml:space="preserve"> it</w:t>
          </w:r>
          <w:r w:rsidRPr="009848DD">
            <w:rPr>
              <w:rFonts w:cs="Calibri"/>
            </w:rPr>
            <w:t xml:space="preserve"> being attached to the QRC application to become a full QRC</w:t>
          </w:r>
          <w:r w:rsidR="00821AB8">
            <w:rPr>
              <w:rFonts w:cs="Calibri"/>
            </w:rPr>
            <w:t>.</w:t>
          </w:r>
        </w:p>
        <w:p w14:paraId="2E278C92" w14:textId="77777777" w:rsidR="009848DD" w:rsidRPr="009848DD" w:rsidRDefault="009848DD" w:rsidP="009848DD">
          <w:pPr>
            <w:pStyle w:val="ListParagraph"/>
            <w:rPr>
              <w:rFonts w:cs="Calibri"/>
            </w:rPr>
          </w:pPr>
          <w:r w:rsidRPr="009848DD">
            <w:rPr>
              <w:rFonts w:cs="Calibri"/>
            </w:rPr>
            <w:t>Will notify the department immediately if the intern changes employment or ceases to work as a QRC intern.</w:t>
          </w:r>
        </w:p>
        <w:p w14:paraId="2AA26444" w14:textId="283179D3" w:rsidR="009848DD" w:rsidRPr="003312DB" w:rsidRDefault="009848DD" w:rsidP="00821AB8">
          <w:r w:rsidRPr="00B27BB0">
            <w:rPr>
              <w:b/>
              <w:bCs/>
            </w:rPr>
            <w:t>*</w:t>
          </w:r>
          <w:r w:rsidRPr="00821AB8">
            <w:t>Note</w:t>
          </w:r>
          <w:r w:rsidRPr="003312DB">
            <w:t xml:space="preserve">: </w:t>
          </w:r>
          <w:r w:rsidR="00821AB8">
            <w:t xml:space="preserve"> </w:t>
          </w:r>
          <w:r w:rsidRPr="003312DB">
            <w:t>If the intern does not have injured worker files assigned to them that require a labor market survey or vocational testing</w:t>
          </w:r>
          <w:r w:rsidR="00821AB8">
            <w:t xml:space="preserve"> and </w:t>
          </w:r>
          <w:r w:rsidRPr="003312DB">
            <w:t>evaluation conducted</w:t>
          </w:r>
          <w:r w:rsidR="00821AB8">
            <w:t>,</w:t>
          </w:r>
          <w:r w:rsidRPr="003312DB">
            <w:t xml:space="preserve"> the intern may provide that service for another assigned QRC at this same firm. The intern supervisor will contact the department’s </w:t>
          </w:r>
          <w:r w:rsidR="00821AB8">
            <w:t>r</w:t>
          </w:r>
          <w:r w:rsidRPr="003312DB">
            <w:t xml:space="preserve">egistration </w:t>
          </w:r>
          <w:r w:rsidR="00821AB8">
            <w:t>s</w:t>
          </w:r>
          <w:r w:rsidRPr="003312DB">
            <w:t>pecialist for prior approval.</w:t>
          </w:r>
        </w:p>
        <w:p w14:paraId="7CDD438D" w14:textId="63F217A7" w:rsidR="009848DD" w:rsidRPr="003312DB" w:rsidRDefault="00821AB8" w:rsidP="00821AB8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</w:t>
          </w:r>
          <w:r w:rsidR="009848DD" w:rsidRPr="003312DB">
            <w:rPr>
              <w:rFonts w:asciiTheme="minorHAnsi" w:hAnsiTheme="minorHAnsi" w:cstheme="minorHAnsi"/>
            </w:rPr>
            <w:t>ontact me at 320</w:t>
          </w:r>
          <w:r>
            <w:rPr>
              <w:rFonts w:asciiTheme="minorHAnsi" w:hAnsiTheme="minorHAnsi" w:cstheme="minorHAnsi"/>
            </w:rPr>
            <w:t>-</w:t>
          </w:r>
          <w:r w:rsidR="009848DD" w:rsidRPr="003312DB">
            <w:rPr>
              <w:rFonts w:asciiTheme="minorHAnsi" w:hAnsiTheme="minorHAnsi" w:cstheme="minorHAnsi"/>
            </w:rPr>
            <w:t xml:space="preserve">000-0000 or </w:t>
          </w:r>
          <w:hyperlink r:id="rId8" w:history="1">
            <w:r w:rsidRPr="004B534D">
              <w:rPr>
                <w:rStyle w:val="Hyperlink"/>
                <w:rFonts w:asciiTheme="minorHAnsi" w:eastAsiaTheme="majorEastAsia" w:hAnsiTheme="minorHAnsi" w:cstheme="minorHAnsi"/>
              </w:rPr>
              <w:t>janedoe@abcderehab.com</w:t>
            </w:r>
          </w:hyperlink>
          <w:r w:rsidR="009848DD" w:rsidRPr="003312DB">
            <w:rPr>
              <w:rFonts w:asciiTheme="minorHAnsi" w:hAnsiTheme="minorHAnsi" w:cstheme="minorHAnsi"/>
            </w:rPr>
            <w:t xml:space="preserve"> with questions or concerns </w:t>
          </w:r>
          <w:r>
            <w:rPr>
              <w:rFonts w:asciiTheme="minorHAnsi" w:hAnsiTheme="minorHAnsi" w:cstheme="minorHAnsi"/>
            </w:rPr>
            <w:t>about</w:t>
          </w:r>
          <w:r w:rsidR="009848DD" w:rsidRPr="003312DB">
            <w:rPr>
              <w:rFonts w:asciiTheme="minorHAnsi" w:hAnsiTheme="minorHAnsi" w:cstheme="minorHAnsi"/>
            </w:rPr>
            <w:t xml:space="preserve"> this plan of supervision.</w:t>
          </w:r>
        </w:p>
        <w:p w14:paraId="56F77070" w14:textId="7528F0C6" w:rsidR="00B27BB0" w:rsidRPr="00821AB8" w:rsidRDefault="009848DD" w:rsidP="00821AB8">
          <w:r w:rsidRPr="003312DB">
            <w:t>Sincerely,</w:t>
          </w:r>
        </w:p>
        <w:p w14:paraId="517A949B" w14:textId="77777777" w:rsidR="00821AB8" w:rsidRDefault="00821AB8" w:rsidP="00821AB8"/>
        <w:p w14:paraId="22DE7B9D" w14:textId="51B4C3A7" w:rsidR="00721655" w:rsidRDefault="00821AB8" w:rsidP="00821AB8">
          <w:pPr>
            <w:rPr>
              <w:rFonts w:asciiTheme="minorHAnsi" w:hAnsiTheme="minorHAnsi" w:cstheme="minorHAnsi"/>
            </w:rPr>
          </w:pPr>
          <w:r>
            <w:t>Jane Doe</w:t>
          </w:r>
          <w:r w:rsidR="00B27BB0" w:rsidRPr="001E515E">
            <w:t>, MS</w:t>
          </w:r>
          <w:r>
            <w:br/>
          </w:r>
          <w:r w:rsidR="00B27BB0" w:rsidRPr="001E515E">
            <w:rPr>
              <w:rFonts w:asciiTheme="minorHAnsi" w:hAnsiTheme="minorHAnsi" w:cstheme="minorHAnsi"/>
            </w:rPr>
            <w:t xml:space="preserve">Qualified </w:t>
          </w:r>
          <w:r>
            <w:rPr>
              <w:rFonts w:asciiTheme="minorHAnsi" w:hAnsiTheme="minorHAnsi" w:cstheme="minorHAnsi"/>
            </w:rPr>
            <w:t>r</w:t>
          </w:r>
          <w:r w:rsidR="00B27BB0" w:rsidRPr="001E515E">
            <w:rPr>
              <w:rFonts w:asciiTheme="minorHAnsi" w:hAnsiTheme="minorHAnsi" w:cstheme="minorHAnsi"/>
            </w:rPr>
            <w:t xml:space="preserve">ehabilitation </w:t>
          </w:r>
          <w:r>
            <w:rPr>
              <w:rFonts w:asciiTheme="minorHAnsi" w:hAnsiTheme="minorHAnsi" w:cstheme="minorHAnsi"/>
            </w:rPr>
            <w:t>c</w:t>
          </w:r>
          <w:r w:rsidR="00B27BB0" w:rsidRPr="001E515E">
            <w:rPr>
              <w:rFonts w:asciiTheme="minorHAnsi" w:hAnsiTheme="minorHAnsi" w:cstheme="minorHAnsi"/>
            </w:rPr>
            <w:t xml:space="preserve">onsultant </w:t>
          </w:r>
          <w:r>
            <w:rPr>
              <w:rFonts w:asciiTheme="minorHAnsi" w:hAnsiTheme="minorHAnsi" w:cstheme="minorHAnsi"/>
            </w:rPr>
            <w:t>s</w:t>
          </w:r>
          <w:r w:rsidR="00B27BB0" w:rsidRPr="001E515E">
            <w:rPr>
              <w:rFonts w:asciiTheme="minorHAnsi" w:hAnsiTheme="minorHAnsi" w:cstheme="minorHAnsi"/>
            </w:rPr>
            <w:t>upervisor 3130</w:t>
          </w:r>
        </w:p>
        <w:p w14:paraId="1EC2D016" w14:textId="77777777" w:rsidR="00821AB8" w:rsidRDefault="00821AB8" w:rsidP="00821AB8"/>
        <w:p w14:paraId="4C38F114" w14:textId="0A6AE4D3" w:rsidR="00E11471" w:rsidRPr="00721655" w:rsidRDefault="00033521" w:rsidP="00721655">
          <w:pPr>
            <w:pStyle w:val="Footer"/>
            <w:jc w:val="left"/>
          </w:pPr>
          <w:r w:rsidRPr="00821AB8">
            <w:t>CC</w:t>
          </w:r>
          <w:r w:rsidR="00E11471" w:rsidRPr="00821AB8">
            <w:t xml:space="preserve">: </w:t>
          </w:r>
          <w:r w:rsidR="00721655" w:rsidRPr="00821AB8">
            <w:t xml:space="preserve"> </w:t>
          </w:r>
          <w:r w:rsidR="00B27BB0" w:rsidRPr="00821AB8">
            <w:t>________________, QRC intern 1010</w:t>
          </w:r>
        </w:p>
      </w:sdtContent>
    </w:sdt>
    <w:p w14:paraId="55AC3C85" w14:textId="5C1EA1CA" w:rsidR="00B25A65" w:rsidRDefault="00B25A65" w:rsidP="00102FAD">
      <w:pPr>
        <w:spacing w:before="500" w:after="0"/>
        <w:rPr>
          <w:rStyle w:val="Emphasis"/>
          <w:rFonts w:eastAsiaTheme="majorEastAsia"/>
          <w:i w:val="0"/>
          <w:iCs/>
          <w:sz w:val="18"/>
          <w:szCs w:val="18"/>
        </w:rPr>
      </w:pPr>
    </w:p>
    <w:p w14:paraId="1E31A18B" w14:textId="710F1F32" w:rsidR="00B25A65" w:rsidRDefault="00B25A65" w:rsidP="00102FAD">
      <w:pPr>
        <w:spacing w:before="500" w:after="0"/>
        <w:rPr>
          <w:rStyle w:val="Emphasis"/>
          <w:rFonts w:eastAsiaTheme="majorEastAsia"/>
          <w:i w:val="0"/>
          <w:iCs/>
          <w:sz w:val="18"/>
          <w:szCs w:val="18"/>
        </w:rPr>
      </w:pPr>
    </w:p>
    <w:p w14:paraId="5E38BBE2" w14:textId="77777777" w:rsidR="00821AB8" w:rsidRDefault="00821AB8" w:rsidP="00821AB8">
      <w:pPr>
        <w:pStyle w:val="Quote"/>
      </w:pPr>
    </w:p>
    <w:p w14:paraId="4CB9540A" w14:textId="77777777" w:rsidR="00821AB8" w:rsidRDefault="00821AB8" w:rsidP="00821AB8">
      <w:pPr>
        <w:pStyle w:val="Quote"/>
      </w:pPr>
    </w:p>
    <w:p w14:paraId="4F2604B4" w14:textId="77777777" w:rsidR="00821AB8" w:rsidRDefault="00821AB8" w:rsidP="00821AB8">
      <w:pPr>
        <w:pStyle w:val="Quote"/>
      </w:pPr>
    </w:p>
    <w:p w14:paraId="1458EC59" w14:textId="77777777" w:rsidR="00821AB8" w:rsidRDefault="00821AB8" w:rsidP="00821AB8">
      <w:pPr>
        <w:pStyle w:val="Quote"/>
      </w:pPr>
    </w:p>
    <w:p w14:paraId="08238F6C" w14:textId="77777777" w:rsidR="00821AB8" w:rsidRDefault="00821AB8" w:rsidP="00821AB8">
      <w:pPr>
        <w:pStyle w:val="Quote"/>
      </w:pPr>
    </w:p>
    <w:p w14:paraId="7923C498" w14:textId="77777777" w:rsidR="00821AB8" w:rsidRDefault="00821AB8" w:rsidP="00821AB8">
      <w:pPr>
        <w:pStyle w:val="Quote"/>
        <w:ind w:right="0"/>
      </w:pPr>
    </w:p>
    <w:p w14:paraId="0524E14C" w14:textId="77777777" w:rsidR="00821AB8" w:rsidRDefault="00821AB8" w:rsidP="00821AB8">
      <w:pPr>
        <w:pStyle w:val="Quote"/>
        <w:ind w:right="0"/>
      </w:pPr>
    </w:p>
    <w:p w14:paraId="6C2CA8DD" w14:textId="2DF1FEBC" w:rsidR="00B25A65" w:rsidRPr="00821AB8" w:rsidRDefault="00B25A65" w:rsidP="00821AB8">
      <w:pPr>
        <w:pStyle w:val="Quote"/>
        <w:ind w:right="0"/>
        <w:rPr>
          <w:rStyle w:val="Emphasis"/>
          <w:i w:val="0"/>
        </w:rPr>
      </w:pPr>
      <w:r w:rsidRPr="001E515E">
        <w:t>Sept</w:t>
      </w:r>
      <w:r w:rsidR="00821AB8">
        <w:t>ember</w:t>
      </w:r>
      <w:r w:rsidRPr="001E515E">
        <w:t xml:space="preserve"> 2023</w:t>
      </w:r>
    </w:p>
    <w:sectPr w:rsidR="00B25A65" w:rsidRPr="00821AB8" w:rsidSect="00CE4478">
      <w:headerReference w:type="first" r:id="rId9"/>
      <w:footerReference w:type="first" r:id="rId10"/>
      <w:type w:val="continuous"/>
      <w:pgSz w:w="12240" w:h="15840" w:code="1"/>
      <w:pgMar w:top="1080" w:right="1080" w:bottom="1440" w:left="108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7F88" w14:textId="77777777" w:rsidR="001A1A25" w:rsidRDefault="001A1A25" w:rsidP="00E55F4F">
      <w:r>
        <w:separator/>
      </w:r>
    </w:p>
  </w:endnote>
  <w:endnote w:type="continuationSeparator" w:id="0">
    <w:p w14:paraId="11AEA8C4" w14:textId="77777777" w:rsidR="001A1A25" w:rsidRDefault="001A1A25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E326" w14:textId="1D68C2A6" w:rsidR="00721655" w:rsidRPr="005D67A0" w:rsidRDefault="00721655" w:rsidP="00721655">
    <w:pPr>
      <w:pStyle w:val="Footer"/>
      <w:jc w:val="center"/>
      <w:rPr>
        <w:color w:val="003865"/>
      </w:rPr>
    </w:pPr>
    <w:r w:rsidRPr="005D67A0">
      <w:rPr>
        <w:color w:val="003865"/>
      </w:rPr>
      <w:t>443 Lafayette Road N., St. Paul, MN  55155 • 651</w:t>
    </w:r>
    <w:r w:rsidR="005D67A0">
      <w:rPr>
        <w:color w:val="003865"/>
      </w:rPr>
      <w:t>-</w:t>
    </w:r>
    <w:r w:rsidRPr="005D67A0">
      <w:rPr>
        <w:color w:val="003865"/>
      </w:rPr>
      <w:t>284-5005 • dli.mn.gov</w:t>
    </w:r>
  </w:p>
  <w:p w14:paraId="4729D024" w14:textId="77777777" w:rsidR="00AD39DA" w:rsidRPr="00721655" w:rsidRDefault="00AD39DA" w:rsidP="0072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62AF" w14:textId="77777777" w:rsidR="001A1A25" w:rsidRDefault="001A1A25" w:rsidP="00E55F4F">
      <w:r>
        <w:separator/>
      </w:r>
    </w:p>
  </w:footnote>
  <w:footnote w:type="continuationSeparator" w:id="0">
    <w:p w14:paraId="18139FFE" w14:textId="77777777" w:rsidR="001A1A25" w:rsidRDefault="001A1A25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8462" w14:textId="39217CC5" w:rsidR="00721655" w:rsidRDefault="005D67A0">
    <w:pPr>
      <w:pStyle w:val="Header"/>
    </w:pPr>
    <w:r>
      <w:rPr>
        <w:noProof/>
      </w:rPr>
      <w:drawing>
        <wp:inline distT="0" distB="0" distL="0" distR="0" wp14:anchorId="54BC64F6" wp14:editId="69EFEF2A">
          <wp:extent cx="2705100" cy="269974"/>
          <wp:effectExtent l="0" t="0" r="0" b="0"/>
          <wp:docPr id="1" name="Picture 1" descr="Logo:  Minnesota Department of Labor and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 Minnesota Department of Labor and Indu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754" cy="276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pt;height:25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C05862"/>
    <w:multiLevelType w:val="hybridMultilevel"/>
    <w:tmpl w:val="684C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59941660">
      <w:start w:val="1"/>
      <w:numFmt w:val="lowerLetter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24239"/>
    <w:multiLevelType w:val="hybridMultilevel"/>
    <w:tmpl w:val="B0C4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03BD5"/>
    <w:multiLevelType w:val="hybridMultilevel"/>
    <w:tmpl w:val="1EC2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C328D"/>
    <w:multiLevelType w:val="hybridMultilevel"/>
    <w:tmpl w:val="87BCD13E"/>
    <w:lvl w:ilvl="0" w:tplc="DFE607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FA34629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5012"/>
    <w:multiLevelType w:val="hybridMultilevel"/>
    <w:tmpl w:val="42287E16"/>
    <w:lvl w:ilvl="0" w:tplc="E72041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0505"/>
    <w:multiLevelType w:val="hybridMultilevel"/>
    <w:tmpl w:val="7D2E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36FAC"/>
    <w:multiLevelType w:val="hybridMultilevel"/>
    <w:tmpl w:val="BAA28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747321">
    <w:abstractNumId w:val="3"/>
  </w:num>
  <w:num w:numId="2" w16cid:durableId="77482158">
    <w:abstractNumId w:val="6"/>
  </w:num>
  <w:num w:numId="3" w16cid:durableId="1959794024">
    <w:abstractNumId w:val="26"/>
  </w:num>
  <w:num w:numId="4" w16cid:durableId="227964078">
    <w:abstractNumId w:val="22"/>
  </w:num>
  <w:num w:numId="5" w16cid:durableId="1604607426">
    <w:abstractNumId w:val="20"/>
  </w:num>
  <w:num w:numId="6" w16cid:durableId="1712876268">
    <w:abstractNumId w:val="4"/>
  </w:num>
  <w:num w:numId="7" w16cid:durableId="1764758295">
    <w:abstractNumId w:val="16"/>
  </w:num>
  <w:num w:numId="8" w16cid:durableId="1194929153">
    <w:abstractNumId w:val="8"/>
  </w:num>
  <w:num w:numId="9" w16cid:durableId="144706248">
    <w:abstractNumId w:val="12"/>
  </w:num>
  <w:num w:numId="10" w16cid:durableId="2105563986">
    <w:abstractNumId w:val="2"/>
  </w:num>
  <w:num w:numId="11" w16cid:durableId="2119789532">
    <w:abstractNumId w:val="2"/>
  </w:num>
  <w:num w:numId="12" w16cid:durableId="1925920881">
    <w:abstractNumId w:val="27"/>
  </w:num>
  <w:num w:numId="13" w16cid:durableId="1880243430">
    <w:abstractNumId w:val="28"/>
  </w:num>
  <w:num w:numId="14" w16cid:durableId="1887528357">
    <w:abstractNumId w:val="19"/>
  </w:num>
  <w:num w:numId="15" w16cid:durableId="852300717">
    <w:abstractNumId w:val="2"/>
  </w:num>
  <w:num w:numId="16" w16cid:durableId="186993805">
    <w:abstractNumId w:val="28"/>
  </w:num>
  <w:num w:numId="17" w16cid:durableId="765661719">
    <w:abstractNumId w:val="19"/>
  </w:num>
  <w:num w:numId="18" w16cid:durableId="2052722518">
    <w:abstractNumId w:val="11"/>
  </w:num>
  <w:num w:numId="19" w16cid:durableId="771049011">
    <w:abstractNumId w:val="5"/>
  </w:num>
  <w:num w:numId="20" w16cid:durableId="2040548675">
    <w:abstractNumId w:val="1"/>
  </w:num>
  <w:num w:numId="21" w16cid:durableId="645549609">
    <w:abstractNumId w:val="0"/>
  </w:num>
  <w:num w:numId="22" w16cid:durableId="1389066958">
    <w:abstractNumId w:val="9"/>
  </w:num>
  <w:num w:numId="23" w16cid:durableId="650184012">
    <w:abstractNumId w:val="21"/>
  </w:num>
  <w:num w:numId="24" w16cid:durableId="69080329">
    <w:abstractNumId w:val="23"/>
  </w:num>
  <w:num w:numId="25" w16cid:durableId="170999008">
    <w:abstractNumId w:val="24"/>
  </w:num>
  <w:num w:numId="26" w16cid:durableId="231235206">
    <w:abstractNumId w:val="15"/>
  </w:num>
  <w:num w:numId="27" w16cid:durableId="894314562">
    <w:abstractNumId w:val="7"/>
  </w:num>
  <w:num w:numId="28" w16cid:durableId="1580096210">
    <w:abstractNumId w:val="14"/>
  </w:num>
  <w:num w:numId="29" w16cid:durableId="1101607745">
    <w:abstractNumId w:val="17"/>
  </w:num>
  <w:num w:numId="30" w16cid:durableId="851266004">
    <w:abstractNumId w:val="25"/>
  </w:num>
  <w:num w:numId="31" w16cid:durableId="533201570">
    <w:abstractNumId w:val="18"/>
  </w:num>
  <w:num w:numId="32" w16cid:durableId="605845839">
    <w:abstractNumId w:val="10"/>
  </w:num>
  <w:num w:numId="33" w16cid:durableId="173959515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25"/>
    <w:rsid w:val="00002DEC"/>
    <w:rsid w:val="0000500E"/>
    <w:rsid w:val="000065AC"/>
    <w:rsid w:val="00006A0A"/>
    <w:rsid w:val="00033521"/>
    <w:rsid w:val="00041435"/>
    <w:rsid w:val="000424D6"/>
    <w:rsid w:val="00047CE4"/>
    <w:rsid w:val="00064B90"/>
    <w:rsid w:val="0007374A"/>
    <w:rsid w:val="00080404"/>
    <w:rsid w:val="00084742"/>
    <w:rsid w:val="00097962"/>
    <w:rsid w:val="000A27F4"/>
    <w:rsid w:val="000B2E68"/>
    <w:rsid w:val="000C3708"/>
    <w:rsid w:val="000C3761"/>
    <w:rsid w:val="000C7373"/>
    <w:rsid w:val="000E313B"/>
    <w:rsid w:val="000E3E9D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1A25"/>
    <w:rsid w:val="001A2C31"/>
    <w:rsid w:val="001A46BB"/>
    <w:rsid w:val="001C55E0"/>
    <w:rsid w:val="001E5ECF"/>
    <w:rsid w:val="00204736"/>
    <w:rsid w:val="00205252"/>
    <w:rsid w:val="00211CA3"/>
    <w:rsid w:val="00222A49"/>
    <w:rsid w:val="0022552E"/>
    <w:rsid w:val="00236064"/>
    <w:rsid w:val="00243F27"/>
    <w:rsid w:val="00261247"/>
    <w:rsid w:val="00264652"/>
    <w:rsid w:val="00282084"/>
    <w:rsid w:val="00284B72"/>
    <w:rsid w:val="00291052"/>
    <w:rsid w:val="002B449E"/>
    <w:rsid w:val="002B5E79"/>
    <w:rsid w:val="002C0859"/>
    <w:rsid w:val="002D746E"/>
    <w:rsid w:val="002E08AE"/>
    <w:rsid w:val="002F1947"/>
    <w:rsid w:val="00306D94"/>
    <w:rsid w:val="003125DF"/>
    <w:rsid w:val="00335736"/>
    <w:rsid w:val="003471E3"/>
    <w:rsid w:val="003563D2"/>
    <w:rsid w:val="00376FA5"/>
    <w:rsid w:val="003A147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6810"/>
    <w:rsid w:val="004816B5"/>
    <w:rsid w:val="00483DD2"/>
    <w:rsid w:val="0048451D"/>
    <w:rsid w:val="00494E6F"/>
    <w:rsid w:val="004A1B4D"/>
    <w:rsid w:val="004A58DD"/>
    <w:rsid w:val="004A6119"/>
    <w:rsid w:val="004B47DC"/>
    <w:rsid w:val="004D2240"/>
    <w:rsid w:val="004E75B3"/>
    <w:rsid w:val="004F04BA"/>
    <w:rsid w:val="004F0EFF"/>
    <w:rsid w:val="0050093F"/>
    <w:rsid w:val="00514788"/>
    <w:rsid w:val="0054371B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D67A0"/>
    <w:rsid w:val="005E27AE"/>
    <w:rsid w:val="005F6005"/>
    <w:rsid w:val="006064AB"/>
    <w:rsid w:val="00611F2D"/>
    <w:rsid w:val="00622BB5"/>
    <w:rsid w:val="00627CBA"/>
    <w:rsid w:val="00642359"/>
    <w:rsid w:val="00655345"/>
    <w:rsid w:val="00672536"/>
    <w:rsid w:val="00673000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E09B1"/>
    <w:rsid w:val="006F3B38"/>
    <w:rsid w:val="007137A4"/>
    <w:rsid w:val="00721655"/>
    <w:rsid w:val="00730201"/>
    <w:rsid w:val="00737F33"/>
    <w:rsid w:val="0074778B"/>
    <w:rsid w:val="0077225E"/>
    <w:rsid w:val="00792928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13CB4"/>
    <w:rsid w:val="008140CC"/>
    <w:rsid w:val="0082092B"/>
    <w:rsid w:val="00821AB8"/>
    <w:rsid w:val="008251B3"/>
    <w:rsid w:val="00833DC6"/>
    <w:rsid w:val="00844F1D"/>
    <w:rsid w:val="0084749F"/>
    <w:rsid w:val="00864202"/>
    <w:rsid w:val="00893DF8"/>
    <w:rsid w:val="008B5443"/>
    <w:rsid w:val="008C7EEB"/>
    <w:rsid w:val="008D0376"/>
    <w:rsid w:val="008D0DEF"/>
    <w:rsid w:val="008D2256"/>
    <w:rsid w:val="008D5E3D"/>
    <w:rsid w:val="008E7752"/>
    <w:rsid w:val="008F42B1"/>
    <w:rsid w:val="008F57FC"/>
    <w:rsid w:val="0090737A"/>
    <w:rsid w:val="00923DB4"/>
    <w:rsid w:val="009416FD"/>
    <w:rsid w:val="0096108C"/>
    <w:rsid w:val="00963BA0"/>
    <w:rsid w:val="00967092"/>
    <w:rsid w:val="00967764"/>
    <w:rsid w:val="009810EE"/>
    <w:rsid w:val="009829D9"/>
    <w:rsid w:val="009848DD"/>
    <w:rsid w:val="00984CC9"/>
    <w:rsid w:val="0099233F"/>
    <w:rsid w:val="009B54A0"/>
    <w:rsid w:val="009C6405"/>
    <w:rsid w:val="009F07F4"/>
    <w:rsid w:val="00A03D4A"/>
    <w:rsid w:val="00A0650E"/>
    <w:rsid w:val="00A30799"/>
    <w:rsid w:val="00A57FE8"/>
    <w:rsid w:val="00A64ECE"/>
    <w:rsid w:val="00A65C29"/>
    <w:rsid w:val="00A66185"/>
    <w:rsid w:val="00A71CAD"/>
    <w:rsid w:val="00A731A2"/>
    <w:rsid w:val="00A827B0"/>
    <w:rsid w:val="00A827C1"/>
    <w:rsid w:val="00A83F3D"/>
    <w:rsid w:val="00A93F40"/>
    <w:rsid w:val="00A96F93"/>
    <w:rsid w:val="00AD39DA"/>
    <w:rsid w:val="00AE5772"/>
    <w:rsid w:val="00AF22AD"/>
    <w:rsid w:val="00AF5107"/>
    <w:rsid w:val="00B013CC"/>
    <w:rsid w:val="00B03747"/>
    <w:rsid w:val="00B04AE8"/>
    <w:rsid w:val="00B06264"/>
    <w:rsid w:val="00B07C8F"/>
    <w:rsid w:val="00B16BEE"/>
    <w:rsid w:val="00B2383E"/>
    <w:rsid w:val="00B25A65"/>
    <w:rsid w:val="00B275D4"/>
    <w:rsid w:val="00B27BB0"/>
    <w:rsid w:val="00B75051"/>
    <w:rsid w:val="00B75D40"/>
    <w:rsid w:val="00B859DE"/>
    <w:rsid w:val="00BB1493"/>
    <w:rsid w:val="00BD0E59"/>
    <w:rsid w:val="00C12D2F"/>
    <w:rsid w:val="00C12DD2"/>
    <w:rsid w:val="00C277A8"/>
    <w:rsid w:val="00C309AE"/>
    <w:rsid w:val="00C33BA7"/>
    <w:rsid w:val="00C365CE"/>
    <w:rsid w:val="00C417EB"/>
    <w:rsid w:val="00C528AE"/>
    <w:rsid w:val="00C7130A"/>
    <w:rsid w:val="00CA75E3"/>
    <w:rsid w:val="00CB0A4C"/>
    <w:rsid w:val="00CE4478"/>
    <w:rsid w:val="00CE45B0"/>
    <w:rsid w:val="00D0014D"/>
    <w:rsid w:val="00D22819"/>
    <w:rsid w:val="00D511F0"/>
    <w:rsid w:val="00D54EE5"/>
    <w:rsid w:val="00D57CCA"/>
    <w:rsid w:val="00D63F82"/>
    <w:rsid w:val="00D640FC"/>
    <w:rsid w:val="00D67699"/>
    <w:rsid w:val="00D70F7D"/>
    <w:rsid w:val="00D92929"/>
    <w:rsid w:val="00D93C2E"/>
    <w:rsid w:val="00D970A5"/>
    <w:rsid w:val="00DB4967"/>
    <w:rsid w:val="00DB5CB7"/>
    <w:rsid w:val="00DC22CF"/>
    <w:rsid w:val="00DC78ED"/>
    <w:rsid w:val="00DD02DF"/>
    <w:rsid w:val="00DE50CB"/>
    <w:rsid w:val="00DF01D4"/>
    <w:rsid w:val="00E07B00"/>
    <w:rsid w:val="00E11471"/>
    <w:rsid w:val="00E206AE"/>
    <w:rsid w:val="00E23397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A535B"/>
    <w:rsid w:val="00EA5BD6"/>
    <w:rsid w:val="00EC579D"/>
    <w:rsid w:val="00ED5BDC"/>
    <w:rsid w:val="00ED7DAC"/>
    <w:rsid w:val="00EE3134"/>
    <w:rsid w:val="00F067A6"/>
    <w:rsid w:val="00F113E1"/>
    <w:rsid w:val="00F11A6D"/>
    <w:rsid w:val="00F20B25"/>
    <w:rsid w:val="00F24E5A"/>
    <w:rsid w:val="00F268BC"/>
    <w:rsid w:val="00F331AF"/>
    <w:rsid w:val="00F70C03"/>
    <w:rsid w:val="00F84C6D"/>
    <w:rsid w:val="00F9084A"/>
    <w:rsid w:val="00FB0497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102A7242"/>
  <w15:docId w15:val="{1481DDC0-F5DC-41B6-B11A-5C44390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21AB8"/>
    <w:pPr>
      <w:spacing w:after="160"/>
      <w:ind w:left="864" w:right="864"/>
      <w:jc w:val="right"/>
    </w:pPr>
    <w:rPr>
      <w:rFonts w:asciiTheme="minorHAnsi" w:hAnsiTheme="minorHAnsi"/>
      <w:iCs/>
      <w:sz w:val="18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21AB8"/>
    <w:rPr>
      <w:rFonts w:asciiTheme="minorHAnsi" w:hAnsiTheme="minorHAnsi"/>
      <w:iCs/>
      <w:sz w:val="18"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UnresolvedMention">
    <w:name w:val="Unresolved Mention"/>
    <w:basedOn w:val="DefaultParagraphFont"/>
    <w:uiPriority w:val="99"/>
    <w:semiHidden/>
    <w:unhideWhenUsed/>
    <w:rsid w:val="0082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doe@abcdereha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ill\Downloads\Letterhead-gray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E294-093B-4444-A623-9876D729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Letterhead-gray.dotx</Template>
  <TotalTime>2</TotalTime>
  <Pages>3</Pages>
  <Words>938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– QRC intern plan of supervision</vt:lpstr>
    </vt:vector>
  </TitlesOfParts>
  <Manager/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– QRC intern plan of supervision</dc:title>
  <dc:subject/>
  <dc:creator>Compliance, Records and Training;Minnesota Department of Labor and Industry</dc:creator>
  <cp:keywords/>
  <dc:description/>
  <cp:lastModifiedBy>OBrien, Jenny (DLI)</cp:lastModifiedBy>
  <cp:revision>2</cp:revision>
  <cp:lastPrinted>2017-06-12T19:19:00Z</cp:lastPrinted>
  <dcterms:created xsi:type="dcterms:W3CDTF">2023-09-21T19:44:00Z</dcterms:created>
  <dcterms:modified xsi:type="dcterms:W3CDTF">2023-09-21T19:44:00Z</dcterms:modified>
  <cp:category/>
  <cp:contentStatus>active</cp:contentStatus>
</cp:coreProperties>
</file>