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88DD6" w14:textId="23184AC3" w:rsidR="00C837BB" w:rsidRDefault="00C837BB" w:rsidP="00C837BB">
      <w:pPr>
        <w:spacing w:before="100" w:after="0" w:line="240" w:lineRule="auto"/>
        <w:ind w:left="120" w:right="-20"/>
        <w:rPr>
          <w:rFonts w:ascii="Times New Roman" w:eastAsia="Times New Roman" w:hAnsi="Times New Roman" w:cs="Times New Roman"/>
          <w:sz w:val="20"/>
          <w:szCs w:val="20"/>
        </w:rPr>
      </w:pPr>
      <w:r>
        <w:rPr>
          <w:noProof/>
        </w:rPr>
        <w:drawing>
          <wp:inline distT="0" distB="0" distL="0" distR="0" wp14:anchorId="3A54E436" wp14:editId="0B9545FD">
            <wp:extent cx="2600325" cy="542925"/>
            <wp:effectExtent l="0" t="0" r="9525" b="0"/>
            <wp:docPr id="182840842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08420" name="Picture 2" descr="A black background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542925"/>
                    </a:xfrm>
                    <a:prstGeom prst="rect">
                      <a:avLst/>
                    </a:prstGeom>
                    <a:noFill/>
                    <a:ln>
                      <a:noFill/>
                    </a:ln>
                  </pic:spPr>
                </pic:pic>
              </a:graphicData>
            </a:graphic>
          </wp:inline>
        </w:drawing>
      </w:r>
    </w:p>
    <w:p w14:paraId="0CCE888C" w14:textId="7A49978F" w:rsidR="00C837BB" w:rsidRDefault="003A5F2F" w:rsidP="00C837BB">
      <w:pPr>
        <w:spacing w:before="17" w:after="0" w:line="220" w:lineRule="exact"/>
        <w:rPr>
          <w:rFonts w:ascii="Calibri" w:eastAsia="Calibri" w:hAnsi="Calibri" w:cs="Calibri"/>
          <w:color w:val="A6182D"/>
        </w:rPr>
      </w:pPr>
      <w:r w:rsidRPr="003A5F2F">
        <w:rPr>
          <w:rFonts w:ascii="Calibri" w:eastAsia="Calibri" w:hAnsi="Calibri" w:cs="Calibri"/>
          <w:color w:val="A6182D"/>
        </w:rPr>
        <w:t xml:space="preserve">[Employers: This is a sample notice employers can use to inform workers about the Safe Workplaces for Meat and Poultry Processing Workers Act as well as the Packinghouse Workers Bill of Rights, as required under </w:t>
      </w:r>
      <w:hyperlink r:id="rId6" w:history="1">
        <w:r w:rsidRPr="003A5F2F">
          <w:rPr>
            <w:rStyle w:val="Hyperlink"/>
            <w:rFonts w:ascii="Calibri" w:eastAsia="Calibri" w:hAnsi="Calibri" w:cs="Calibri"/>
            <w:color w:val="0562C1"/>
          </w:rPr>
          <w:t>Minnesota Statutes § 179.877</w:t>
        </w:r>
      </w:hyperlink>
      <w:r w:rsidRPr="003A5F2F">
        <w:rPr>
          <w:rFonts w:ascii="Calibri" w:eastAsia="Calibri" w:hAnsi="Calibri" w:cs="Calibri"/>
          <w:color w:val="A6182D"/>
        </w:rPr>
        <w:t>.]</w:t>
      </w:r>
    </w:p>
    <w:p w14:paraId="4D5109BD" w14:textId="77777777" w:rsidR="003A5F2F" w:rsidRDefault="003A5F2F" w:rsidP="00C837BB">
      <w:pPr>
        <w:spacing w:before="17" w:after="0" w:line="220" w:lineRule="exact"/>
      </w:pPr>
    </w:p>
    <w:p w14:paraId="6A591F53" w14:textId="0EB38A13" w:rsidR="00C837BB" w:rsidRDefault="0000251F" w:rsidP="00C837BB">
      <w:pPr>
        <w:spacing w:after="0" w:line="240" w:lineRule="auto"/>
        <w:ind w:left="120" w:right="-20"/>
        <w:rPr>
          <w:rFonts w:ascii="Calibri" w:eastAsia="Calibri" w:hAnsi="Calibri" w:cs="Calibri"/>
          <w:sz w:val="40"/>
          <w:szCs w:val="40"/>
        </w:rPr>
      </w:pPr>
      <w:r>
        <w:rPr>
          <w:rFonts w:ascii="Nyala" w:eastAsia="Calibri" w:hAnsi="Nyala" w:cs="Calibri"/>
          <w:b/>
          <w:bCs/>
          <w:color w:val="003864"/>
          <w:sz w:val="40"/>
          <w:szCs w:val="40"/>
        </w:rPr>
        <w:t>እንደ አንድ የስጋ ማሸግያ ወይም የዶሮ ርቢ ፋብሪካ ሰራተኛ መጠን ያሎት መብቶ</w:t>
      </w:r>
      <w:r w:rsidR="00590F39">
        <w:rPr>
          <w:rFonts w:ascii="Nyala" w:eastAsia="Calibri" w:hAnsi="Nyala" w:cs="Calibri"/>
          <w:b/>
          <w:bCs/>
          <w:color w:val="003864"/>
          <w:sz w:val="40"/>
          <w:szCs w:val="40"/>
        </w:rPr>
        <w:t>ች</w:t>
      </w:r>
    </w:p>
    <w:p w14:paraId="7813A364" w14:textId="77777777" w:rsidR="00C837BB" w:rsidRDefault="00C837BB" w:rsidP="00C837BB">
      <w:pPr>
        <w:spacing w:before="5" w:after="0" w:line="260" w:lineRule="exact"/>
        <w:rPr>
          <w:sz w:val="26"/>
          <w:szCs w:val="26"/>
        </w:rPr>
      </w:pPr>
    </w:p>
    <w:p w14:paraId="24703747" w14:textId="5BDBE704" w:rsidR="00C837BB" w:rsidRDefault="0000251F" w:rsidP="00110D48">
      <w:pPr>
        <w:spacing w:before="240" w:after="240" w:line="240" w:lineRule="auto"/>
        <w:ind w:left="120" w:right="250"/>
        <w:rPr>
          <w:rFonts w:ascii="Calibri" w:eastAsia="Calibri" w:hAnsi="Calibri" w:cs="Calibri"/>
        </w:rPr>
      </w:pPr>
      <w:r>
        <w:rPr>
          <w:rFonts w:ascii="Nyala" w:eastAsia="Calibri" w:hAnsi="Nyala" w:cs="Nyala"/>
        </w:rPr>
        <w:t>የማሸግያ ፋብሪካ ሰራተኞች መብቶች</w:t>
      </w:r>
      <w:r w:rsidR="00C837BB">
        <w:rPr>
          <w:rFonts w:ascii="Calibri" w:eastAsia="Calibri" w:hAnsi="Calibri" w:cs="Calibri"/>
          <w:spacing w:val="-5"/>
        </w:rPr>
        <w:t xml:space="preserve"> </w:t>
      </w:r>
      <w:r w:rsidR="00C80E69">
        <w:rPr>
          <w:rFonts w:ascii="Nyala" w:eastAsia="Calibri" w:hAnsi="Nyala" w:cs="Nyala"/>
          <w:spacing w:val="1"/>
        </w:rPr>
        <w:t xml:space="preserve">የሚኖሶታ ህግ ቁጥር </w:t>
      </w:r>
      <w:r w:rsidR="00C80E69">
        <w:rPr>
          <w:rFonts w:ascii="Calibri" w:eastAsia="Calibri" w:hAnsi="Calibri" w:cs="Calibri"/>
        </w:rPr>
        <w:t>§</w:t>
      </w:r>
      <w:r w:rsidR="00C80E69">
        <w:rPr>
          <w:rFonts w:ascii="Calibri" w:eastAsia="Calibri" w:hAnsi="Calibri" w:cs="Calibri"/>
          <w:spacing w:val="-1"/>
        </w:rPr>
        <w:t xml:space="preserve"> </w:t>
      </w:r>
      <w:r w:rsidR="00C80E69">
        <w:rPr>
          <w:rFonts w:ascii="Calibri" w:eastAsia="Calibri" w:hAnsi="Calibri" w:cs="Calibri"/>
        </w:rPr>
        <w:t>179.86</w:t>
      </w:r>
      <w:r w:rsidR="00C80E69">
        <w:rPr>
          <w:rFonts w:ascii="Nyala" w:eastAsia="Calibri" w:hAnsi="Nyala" w:cs="Calibri"/>
        </w:rPr>
        <w:t xml:space="preserve"> (</w:t>
      </w:r>
      <w:r w:rsidR="00C80E69">
        <w:rPr>
          <w:rFonts w:ascii="Calibri" w:eastAsia="Calibri" w:hAnsi="Calibri" w:cs="Calibri"/>
          <w:spacing w:val="1"/>
        </w:rPr>
        <w:t>M</w:t>
      </w:r>
      <w:r w:rsidR="00C80E69">
        <w:rPr>
          <w:rFonts w:ascii="Calibri" w:eastAsia="Calibri" w:hAnsi="Calibri" w:cs="Calibri"/>
        </w:rPr>
        <w:t>inn.</w:t>
      </w:r>
      <w:r w:rsidR="00C80E69">
        <w:rPr>
          <w:rFonts w:ascii="Calibri" w:eastAsia="Calibri" w:hAnsi="Calibri" w:cs="Calibri"/>
          <w:spacing w:val="-6"/>
        </w:rPr>
        <w:t xml:space="preserve"> </w:t>
      </w:r>
      <w:r w:rsidR="00C80E69">
        <w:rPr>
          <w:rFonts w:ascii="Calibri" w:eastAsia="Calibri" w:hAnsi="Calibri" w:cs="Calibri"/>
          <w:spacing w:val="1"/>
        </w:rPr>
        <w:t>S</w:t>
      </w:r>
      <w:r w:rsidR="00C80E69">
        <w:rPr>
          <w:rFonts w:ascii="Calibri" w:eastAsia="Calibri" w:hAnsi="Calibri" w:cs="Calibri"/>
        </w:rPr>
        <w:t>tat.</w:t>
      </w:r>
      <w:r w:rsidR="00C837BB">
        <w:rPr>
          <w:rFonts w:ascii="Calibri" w:eastAsia="Calibri" w:hAnsi="Calibri" w:cs="Calibri"/>
        </w:rPr>
        <w:t>§</w:t>
      </w:r>
      <w:r w:rsidR="00C837BB">
        <w:rPr>
          <w:rFonts w:ascii="Calibri" w:eastAsia="Calibri" w:hAnsi="Calibri" w:cs="Calibri"/>
          <w:spacing w:val="-1"/>
        </w:rPr>
        <w:t xml:space="preserve"> </w:t>
      </w:r>
      <w:r w:rsidR="00C837BB">
        <w:rPr>
          <w:rFonts w:ascii="Calibri" w:eastAsia="Calibri" w:hAnsi="Calibri" w:cs="Calibri"/>
        </w:rPr>
        <w:t>179.86)</w:t>
      </w:r>
      <w:r w:rsidR="00C837BB">
        <w:rPr>
          <w:rFonts w:ascii="Calibri" w:eastAsia="Calibri" w:hAnsi="Calibri" w:cs="Calibri"/>
          <w:spacing w:val="-7"/>
        </w:rPr>
        <w:t xml:space="preserve"> </w:t>
      </w:r>
      <w:r>
        <w:rPr>
          <w:rFonts w:ascii="Nyala" w:eastAsia="Calibri" w:hAnsi="Nyala" w:cs="Nyala"/>
          <w:spacing w:val="-7"/>
        </w:rPr>
        <w:t>እና</w:t>
      </w:r>
      <w:r w:rsidR="00C80E69">
        <w:rPr>
          <w:rFonts w:ascii="Nyala" w:eastAsia="Calibri" w:hAnsi="Nyala" w:cs="Nyala"/>
          <w:spacing w:val="-7"/>
        </w:rPr>
        <w:t xml:space="preserve"> </w:t>
      </w:r>
      <w:r>
        <w:rPr>
          <w:rFonts w:ascii="Nyala" w:eastAsia="Calibri" w:hAnsi="Nyala" w:cs="Nyala"/>
          <w:spacing w:val="-7"/>
        </w:rPr>
        <w:t>የ</w:t>
      </w:r>
      <w:r w:rsidR="00C80E69">
        <w:rPr>
          <w:rFonts w:ascii="Nyala" w:eastAsia="Calibri" w:hAnsi="Nyala" w:cs="Nyala"/>
          <w:spacing w:val="-7"/>
        </w:rPr>
        <w:t>ስጋና የ</w:t>
      </w:r>
      <w:r>
        <w:rPr>
          <w:rFonts w:ascii="Nyala" w:eastAsia="Calibri" w:hAnsi="Nyala" w:cs="Nyala"/>
          <w:spacing w:val="-7"/>
        </w:rPr>
        <w:t>ዶሮ</w:t>
      </w:r>
      <w:r w:rsidR="00E73602">
        <w:rPr>
          <w:rFonts w:ascii="Nyala" w:eastAsia="Calibri" w:hAnsi="Nyala" w:cs="Nyala"/>
          <w:spacing w:val="-7"/>
        </w:rPr>
        <w:t xml:space="preserve"> </w:t>
      </w:r>
      <w:r w:rsidR="00C80E69">
        <w:rPr>
          <w:rFonts w:ascii="Nyala" w:eastAsia="Calibri" w:hAnsi="Nyala" w:cs="Nyala"/>
          <w:spacing w:val="-7"/>
        </w:rPr>
        <w:t xml:space="preserve">ፋብሪካ የስራ ቦታ ደህንነት </w:t>
      </w:r>
      <w:r w:rsidR="003E7B01">
        <w:rPr>
          <w:rFonts w:ascii="Nyala" w:eastAsia="Calibri" w:hAnsi="Nyala" w:cs="Nyala"/>
          <w:spacing w:val="-7"/>
        </w:rPr>
        <w:t xml:space="preserve">ህግ </w:t>
      </w:r>
      <w:r w:rsidR="00C837BB">
        <w:rPr>
          <w:rFonts w:ascii="Calibri" w:eastAsia="Calibri" w:hAnsi="Calibri" w:cs="Calibri"/>
          <w:spacing w:val="-3"/>
        </w:rPr>
        <w:t xml:space="preserve"> </w:t>
      </w:r>
      <w:r w:rsidR="00C837BB">
        <w:rPr>
          <w:rFonts w:ascii="Calibri" w:eastAsia="Calibri" w:hAnsi="Calibri" w:cs="Calibri"/>
          <w:spacing w:val="1"/>
        </w:rPr>
        <w:t>(M</w:t>
      </w:r>
      <w:r w:rsidR="00C837BB">
        <w:rPr>
          <w:rFonts w:ascii="Calibri" w:eastAsia="Calibri" w:hAnsi="Calibri" w:cs="Calibri"/>
        </w:rPr>
        <w:t>inn.</w:t>
      </w:r>
      <w:r w:rsidR="00C837BB">
        <w:rPr>
          <w:rFonts w:ascii="Calibri" w:eastAsia="Calibri" w:hAnsi="Calibri" w:cs="Calibri"/>
          <w:spacing w:val="-5"/>
        </w:rPr>
        <w:t xml:space="preserve"> </w:t>
      </w:r>
      <w:r w:rsidR="00C837BB">
        <w:rPr>
          <w:rFonts w:ascii="Calibri" w:eastAsia="Calibri" w:hAnsi="Calibri" w:cs="Calibri"/>
        </w:rPr>
        <w:t>Sta</w:t>
      </w:r>
      <w:r w:rsidR="00C837BB">
        <w:rPr>
          <w:rFonts w:ascii="Calibri" w:eastAsia="Calibri" w:hAnsi="Calibri" w:cs="Calibri"/>
          <w:spacing w:val="1"/>
        </w:rPr>
        <w:t>t</w:t>
      </w:r>
      <w:r w:rsidR="00C837BB">
        <w:rPr>
          <w:rFonts w:ascii="Calibri" w:eastAsia="Calibri" w:hAnsi="Calibri" w:cs="Calibri"/>
        </w:rPr>
        <w:t>.</w:t>
      </w:r>
      <w:r w:rsidR="00C837BB">
        <w:rPr>
          <w:rFonts w:ascii="Calibri" w:eastAsia="Calibri" w:hAnsi="Calibri" w:cs="Calibri"/>
          <w:spacing w:val="-5"/>
        </w:rPr>
        <w:t xml:space="preserve"> </w:t>
      </w:r>
      <w:r w:rsidR="00C837BB">
        <w:rPr>
          <w:rFonts w:ascii="Calibri" w:eastAsia="Calibri" w:hAnsi="Calibri" w:cs="Calibri"/>
        </w:rPr>
        <w:t xml:space="preserve">§ </w:t>
      </w:r>
      <w:r w:rsidR="00C837BB">
        <w:rPr>
          <w:rFonts w:ascii="Calibri" w:eastAsia="Calibri" w:hAnsi="Calibri" w:cs="Calibri"/>
          <w:spacing w:val="2"/>
        </w:rPr>
        <w:t>1</w:t>
      </w:r>
      <w:r w:rsidR="00C837BB">
        <w:rPr>
          <w:rFonts w:ascii="Calibri" w:eastAsia="Calibri" w:hAnsi="Calibri" w:cs="Calibri"/>
        </w:rPr>
        <w:t>79.87</w:t>
      </w:r>
      <w:r w:rsidR="00C837BB">
        <w:rPr>
          <w:rFonts w:ascii="Calibri" w:eastAsia="Calibri" w:hAnsi="Calibri" w:cs="Calibri"/>
          <w:spacing w:val="-6"/>
        </w:rPr>
        <w:t xml:space="preserve"> </w:t>
      </w:r>
      <w:r w:rsidR="00C837BB">
        <w:rPr>
          <w:rFonts w:ascii="Calibri" w:eastAsia="Calibri" w:hAnsi="Calibri" w:cs="Calibri"/>
        </w:rPr>
        <w:t>to</w:t>
      </w:r>
      <w:r w:rsidR="00C837BB">
        <w:rPr>
          <w:rFonts w:ascii="Calibri" w:eastAsia="Calibri" w:hAnsi="Calibri" w:cs="Calibri"/>
          <w:spacing w:val="-2"/>
        </w:rPr>
        <w:t xml:space="preserve"> </w:t>
      </w:r>
      <w:r w:rsidR="00C837BB">
        <w:rPr>
          <w:rFonts w:ascii="Calibri" w:eastAsia="Calibri" w:hAnsi="Calibri" w:cs="Calibri"/>
        </w:rPr>
        <w:t>179</w:t>
      </w:r>
      <w:r w:rsidR="00C837BB">
        <w:rPr>
          <w:rFonts w:ascii="Calibri" w:eastAsia="Calibri" w:hAnsi="Calibri" w:cs="Calibri"/>
          <w:spacing w:val="1"/>
        </w:rPr>
        <w:t>.</w:t>
      </w:r>
      <w:r w:rsidR="00C837BB">
        <w:rPr>
          <w:rFonts w:ascii="Calibri" w:eastAsia="Calibri" w:hAnsi="Calibri" w:cs="Calibri"/>
        </w:rPr>
        <w:t>877)</w:t>
      </w:r>
      <w:r w:rsidR="00C837BB">
        <w:rPr>
          <w:rFonts w:ascii="Calibri" w:eastAsia="Calibri" w:hAnsi="Calibri" w:cs="Calibri"/>
          <w:spacing w:val="-8"/>
        </w:rPr>
        <w:t xml:space="preserve"> </w:t>
      </w:r>
      <w:r w:rsidR="00C837BB">
        <w:rPr>
          <w:rFonts w:ascii="Calibri" w:eastAsia="Calibri" w:hAnsi="Calibri" w:cs="Calibri"/>
        </w:rPr>
        <w:t xml:space="preserve"> </w:t>
      </w:r>
      <w:r>
        <w:rPr>
          <w:rFonts w:ascii="Nyala" w:eastAsia="Calibri" w:hAnsi="Nyala" w:cs="Nyala"/>
        </w:rPr>
        <w:t>ለስጋና ዶሮ እርባታ ፋብሪካ ሰራተኞች የሚከተሉትን የስራ ቦታ ደህንነት ዋስትና ይሰጣ</w:t>
      </w:r>
      <w:r w:rsidR="00C80E69">
        <w:rPr>
          <w:rFonts w:ascii="Nyala" w:eastAsia="Calibri" w:hAnsi="Nyala" w:cs="Nyala"/>
        </w:rPr>
        <w:t xml:space="preserve">ል፡ </w:t>
      </w:r>
    </w:p>
    <w:p w14:paraId="6C33F90E" w14:textId="2000707F" w:rsidR="00C837BB" w:rsidRPr="00A7527A" w:rsidRDefault="00BD6879" w:rsidP="00110D48">
      <w:pPr>
        <w:pStyle w:val="ListParagraph"/>
        <w:numPr>
          <w:ilvl w:val="0"/>
          <w:numId w:val="3"/>
        </w:numPr>
        <w:tabs>
          <w:tab w:val="left" w:pos="820"/>
        </w:tabs>
        <w:spacing w:before="240" w:after="240" w:line="240" w:lineRule="auto"/>
        <w:ind w:right="50"/>
        <w:contextualSpacing w:val="0"/>
        <w:rPr>
          <w:rFonts w:ascii="Calibri" w:eastAsia="Calibri" w:hAnsi="Calibri" w:cs="Calibri"/>
        </w:rPr>
      </w:pPr>
      <w:r w:rsidRPr="00A7527A">
        <w:rPr>
          <w:rFonts w:ascii="Nyala" w:eastAsia="Calibri" w:hAnsi="Nyala" w:cs="Nyala"/>
          <w:b/>
          <w:bCs/>
        </w:rPr>
        <w:t>በ</w:t>
      </w:r>
      <w:r w:rsidR="0000251F" w:rsidRPr="00A7527A">
        <w:rPr>
          <w:rFonts w:ascii="Nyala" w:eastAsia="Calibri" w:hAnsi="Nyala" w:cs="Nyala"/>
          <w:b/>
          <w:bCs/>
        </w:rPr>
        <w:t>ስራ ቦታዎ ውስጥ ደህ</w:t>
      </w:r>
      <w:r w:rsidR="00E62F6D">
        <w:rPr>
          <w:rFonts w:ascii="Nyala" w:eastAsia="Calibri" w:hAnsi="Nyala" w:cs="Nyala"/>
          <w:b/>
          <w:bCs/>
        </w:rPr>
        <w:t>ን</w:t>
      </w:r>
      <w:r w:rsidR="0000251F" w:rsidRPr="00A7527A">
        <w:rPr>
          <w:rFonts w:ascii="Nyala" w:eastAsia="Calibri" w:hAnsi="Nyala" w:cs="Nyala"/>
          <w:b/>
          <w:bCs/>
        </w:rPr>
        <w:t>ነ</w:t>
      </w:r>
      <w:r w:rsidRPr="00A7527A">
        <w:rPr>
          <w:rFonts w:ascii="Nyala" w:eastAsia="Calibri" w:hAnsi="Nyala" w:cs="Nyala"/>
          <w:b/>
          <w:bCs/>
        </w:rPr>
        <w:t xml:space="preserve">ትዎና ጤንነትዎ የተጠበቀ </w:t>
      </w:r>
      <w:r w:rsidR="001C4315" w:rsidRPr="00A7527A">
        <w:rPr>
          <w:rFonts w:ascii="Nyala" w:eastAsia="Calibri" w:hAnsi="Nyala" w:cs="Nyala"/>
          <w:b/>
          <w:bCs/>
        </w:rPr>
        <w:t xml:space="preserve">የመሆን </w:t>
      </w:r>
      <w:r w:rsidRPr="00A7527A">
        <w:rPr>
          <w:rFonts w:ascii="Nyala" w:eastAsia="Calibri" w:hAnsi="Nyala" w:cs="Nyala"/>
          <w:b/>
          <w:bCs/>
        </w:rPr>
        <w:t>መብት አሎት።</w:t>
      </w:r>
      <w:r w:rsidRPr="00A7527A">
        <w:rPr>
          <w:rFonts w:ascii="Nyala" w:eastAsia="Calibri" w:hAnsi="Nyala" w:cs="Calibri"/>
          <w:b/>
          <w:bCs/>
          <w:spacing w:val="-3"/>
        </w:rPr>
        <w:t xml:space="preserve"> </w:t>
      </w:r>
      <w:r w:rsidRPr="00A7527A">
        <w:rPr>
          <w:rFonts w:ascii="Nyala" w:eastAsia="Calibri" w:hAnsi="Nyala" w:cs="Nyala"/>
          <w:spacing w:val="-4"/>
        </w:rPr>
        <w:t>አሰሪዎ፤ በኮሚቴ የተዘጋጀ</w:t>
      </w:r>
      <w:r w:rsidR="00F71FAF">
        <w:rPr>
          <w:rFonts w:ascii="Nyala" w:eastAsia="Calibri" w:hAnsi="Nyala" w:cs="Nyala"/>
          <w:spacing w:val="-4"/>
        </w:rPr>
        <w:t>፤</w:t>
      </w:r>
      <w:r w:rsidRPr="00A7527A">
        <w:rPr>
          <w:rFonts w:ascii="Nyala" w:eastAsia="Calibri" w:hAnsi="Nyala" w:cs="Nyala"/>
          <w:spacing w:val="-4"/>
        </w:rPr>
        <w:t xml:space="preserve"> ሰራተኞች ስራቸውን ውጤታማ ለማድረግ ምን እንደሚያስፈልጋቸው የሚጠቁም ወይም በፍላጎታቸው ላይ የተመሰረተ ጥናት ወይም ፕሮግራም</w:t>
      </w:r>
      <w:r w:rsidR="00193E30">
        <w:rPr>
          <w:rFonts w:ascii="Nyala" w:eastAsia="Calibri" w:hAnsi="Nyala" w:cs="Nyala"/>
          <w:spacing w:val="-4"/>
        </w:rPr>
        <w:t xml:space="preserve"> </w:t>
      </w:r>
      <w:r w:rsidR="00E0454D">
        <w:rPr>
          <w:rFonts w:ascii="Nyala" w:eastAsia="Calibri" w:hAnsi="Nyala" w:cs="Calibri"/>
        </w:rPr>
        <w:t>(</w:t>
      </w:r>
      <w:r w:rsidRPr="00A7527A">
        <w:rPr>
          <w:rFonts w:ascii="Calibri" w:eastAsia="Calibri" w:hAnsi="Calibri" w:cs="Calibri"/>
        </w:rPr>
        <w:t>erg</w:t>
      </w:r>
      <w:r w:rsidRPr="00A7527A">
        <w:rPr>
          <w:rFonts w:ascii="Calibri" w:eastAsia="Calibri" w:hAnsi="Calibri" w:cs="Calibri"/>
          <w:spacing w:val="1"/>
        </w:rPr>
        <w:t>o</w:t>
      </w:r>
      <w:r w:rsidRPr="00A7527A">
        <w:rPr>
          <w:rFonts w:ascii="Calibri" w:eastAsia="Calibri" w:hAnsi="Calibri" w:cs="Calibri"/>
        </w:rPr>
        <w:t>n</w:t>
      </w:r>
      <w:r w:rsidRPr="00A7527A">
        <w:rPr>
          <w:rFonts w:ascii="Calibri" w:eastAsia="Calibri" w:hAnsi="Calibri" w:cs="Calibri"/>
          <w:spacing w:val="1"/>
        </w:rPr>
        <w:t>o</w:t>
      </w:r>
      <w:r w:rsidRPr="00A7527A">
        <w:rPr>
          <w:rFonts w:ascii="Calibri" w:eastAsia="Calibri" w:hAnsi="Calibri" w:cs="Calibri"/>
        </w:rPr>
        <w:t>m</w:t>
      </w:r>
      <w:r w:rsidRPr="00A7527A">
        <w:rPr>
          <w:rFonts w:ascii="Calibri" w:eastAsia="Calibri" w:hAnsi="Calibri" w:cs="Calibri"/>
          <w:spacing w:val="1"/>
        </w:rPr>
        <w:t>i</w:t>
      </w:r>
      <w:r w:rsidRPr="00A7527A">
        <w:rPr>
          <w:rFonts w:ascii="Calibri" w:eastAsia="Calibri" w:hAnsi="Calibri" w:cs="Calibri"/>
        </w:rPr>
        <w:t>cs</w:t>
      </w:r>
      <w:r w:rsidRPr="00A7527A">
        <w:rPr>
          <w:rFonts w:ascii="Calibri" w:eastAsia="Calibri" w:hAnsi="Calibri" w:cs="Calibri"/>
          <w:spacing w:val="-9"/>
        </w:rPr>
        <w:t xml:space="preserve"> </w:t>
      </w:r>
      <w:r w:rsidRPr="00A7527A">
        <w:rPr>
          <w:rFonts w:ascii="Calibri" w:eastAsia="Calibri" w:hAnsi="Calibri" w:cs="Calibri"/>
        </w:rPr>
        <w:t>pr</w:t>
      </w:r>
      <w:r w:rsidRPr="00A7527A">
        <w:rPr>
          <w:rFonts w:ascii="Calibri" w:eastAsia="Calibri" w:hAnsi="Calibri" w:cs="Calibri"/>
          <w:spacing w:val="1"/>
        </w:rPr>
        <w:t>o</w:t>
      </w:r>
      <w:r w:rsidRPr="00A7527A">
        <w:rPr>
          <w:rFonts w:ascii="Calibri" w:eastAsia="Calibri" w:hAnsi="Calibri" w:cs="Calibri"/>
        </w:rPr>
        <w:t>gram</w:t>
      </w:r>
      <w:r w:rsidRPr="00A7527A">
        <w:rPr>
          <w:rFonts w:ascii="Nyala" w:eastAsia="Calibri" w:hAnsi="Nyala" w:cs="Calibri"/>
        </w:rPr>
        <w:t>)</w:t>
      </w:r>
      <w:r w:rsidRPr="00A7527A">
        <w:rPr>
          <w:rFonts w:ascii="Nyala" w:eastAsia="Calibri" w:hAnsi="Nyala" w:cs="Nyala"/>
          <w:spacing w:val="-4"/>
        </w:rPr>
        <w:t xml:space="preserve"> ሊኖረው ይገባል። </w:t>
      </w:r>
      <w:r w:rsidR="00D038D9" w:rsidRPr="00A7527A">
        <w:rPr>
          <w:rFonts w:ascii="Nyala" w:eastAsia="Calibri" w:hAnsi="Nyala" w:cs="Nyala"/>
          <w:spacing w:val="-4"/>
        </w:rPr>
        <w:t xml:space="preserve">አሰሪዎ፤ </w:t>
      </w:r>
      <w:r w:rsidR="00E15690" w:rsidRPr="00A7527A">
        <w:rPr>
          <w:rFonts w:ascii="Nyala" w:eastAsia="Calibri" w:hAnsi="Nyala" w:cs="Nyala"/>
          <w:spacing w:val="-4"/>
        </w:rPr>
        <w:t xml:space="preserve">አዲስ ስራ ሲሰሩ እንዴት </w:t>
      </w:r>
      <w:r w:rsidR="00F108C9" w:rsidRPr="00A7527A">
        <w:rPr>
          <w:rFonts w:ascii="Nyala" w:eastAsia="Calibri" w:hAnsi="Nyala" w:cs="Nyala"/>
          <w:spacing w:val="-4"/>
        </w:rPr>
        <w:t>ጤንነትዎ</w:t>
      </w:r>
      <w:r w:rsidR="00E15690" w:rsidRPr="00A7527A">
        <w:rPr>
          <w:rFonts w:ascii="Nyala" w:eastAsia="Calibri" w:hAnsi="Nyala" w:cs="Nyala"/>
          <w:spacing w:val="-4"/>
        </w:rPr>
        <w:t>ን</w:t>
      </w:r>
      <w:r w:rsidR="00F108C9" w:rsidRPr="00A7527A">
        <w:rPr>
          <w:rFonts w:ascii="Nyala" w:eastAsia="Calibri" w:hAnsi="Nyala" w:cs="Nyala"/>
          <w:spacing w:val="-4"/>
        </w:rPr>
        <w:t>ና ደህንነትዎ</w:t>
      </w:r>
      <w:r w:rsidR="00E15690" w:rsidRPr="00A7527A">
        <w:rPr>
          <w:rFonts w:ascii="Nyala" w:eastAsia="Calibri" w:hAnsi="Nyala" w:cs="Nyala"/>
          <w:spacing w:val="-4"/>
        </w:rPr>
        <w:t xml:space="preserve">ን እንደሚጠብቁ </w:t>
      </w:r>
      <w:r w:rsidR="00F108C9" w:rsidRPr="00A7527A">
        <w:rPr>
          <w:rFonts w:ascii="Nyala" w:eastAsia="Calibri" w:hAnsi="Nyala" w:cs="Nyala"/>
          <w:spacing w:val="-4"/>
        </w:rPr>
        <w:t xml:space="preserve"> </w:t>
      </w:r>
      <w:r w:rsidR="00E15690" w:rsidRPr="00A7527A">
        <w:rPr>
          <w:rFonts w:ascii="Nyala" w:eastAsia="Calibri" w:hAnsi="Nyala" w:cs="Nyala"/>
          <w:spacing w:val="-4"/>
        </w:rPr>
        <w:t xml:space="preserve">የሚያስረዳ ስልጠና </w:t>
      </w:r>
      <w:r w:rsidR="00F108C9" w:rsidRPr="00A7527A">
        <w:rPr>
          <w:rFonts w:ascii="Nyala" w:eastAsia="Calibri" w:hAnsi="Nyala" w:cs="Nyala"/>
          <w:spacing w:val="-4"/>
        </w:rPr>
        <w:t>ሊ</w:t>
      </w:r>
      <w:r w:rsidR="00E15690" w:rsidRPr="00A7527A">
        <w:rPr>
          <w:rFonts w:ascii="Nyala" w:eastAsia="Calibri" w:hAnsi="Nyala" w:cs="Nyala"/>
          <w:spacing w:val="-4"/>
        </w:rPr>
        <w:t xml:space="preserve">ሰጥዎት </w:t>
      </w:r>
      <w:r w:rsidR="00F108C9" w:rsidRPr="00A7527A">
        <w:rPr>
          <w:rFonts w:ascii="Nyala" w:eastAsia="Calibri" w:hAnsi="Nyala" w:cs="Nyala"/>
          <w:spacing w:val="-4"/>
        </w:rPr>
        <w:t>ይገባል። ይህም ስልጠና እርስዎ በደንብ በሚያውቁትና በሚረዱት  ቋንቋ መሆን ይገባዋል። አሰሪዎ፤ ከስራዎ ጋር የሚዛመድ፤ በየዓመቱ ቢያንስ የስምንት ሰዓታት የደህንነትና የጤ</w:t>
      </w:r>
      <w:r w:rsidR="00D038D9" w:rsidRPr="00A7527A">
        <w:rPr>
          <w:rFonts w:ascii="Nyala" w:eastAsia="Calibri" w:hAnsi="Nyala" w:cs="Nyala"/>
          <w:spacing w:val="-4"/>
        </w:rPr>
        <w:t>ና ጥበቃ</w:t>
      </w:r>
      <w:r w:rsidR="00F108C9" w:rsidRPr="00A7527A">
        <w:rPr>
          <w:rFonts w:ascii="Nyala" w:eastAsia="Calibri" w:hAnsi="Nyala" w:cs="Nyala"/>
          <w:spacing w:val="-4"/>
        </w:rPr>
        <w:t xml:space="preserve"> ስልጠና እንዲወስዱ ማድረግ አለበት።</w:t>
      </w:r>
      <w:r w:rsidR="00D038D9" w:rsidRPr="00A7527A">
        <w:rPr>
          <w:rFonts w:ascii="Nyala" w:eastAsia="Calibri" w:hAnsi="Nyala" w:cs="Nyala"/>
          <w:spacing w:val="-4"/>
        </w:rPr>
        <w:t xml:space="preserve"> ከዚህ የስምንት ሰዓታት ስልጠና ውስጥ፤ ቢያንስ ሁለቱ ሰዓታት፤ ሊከተሉ የሚችሉ የስራ ቦታ አደጋዎችና ጉዳቶችን በማስወገድ</w:t>
      </w:r>
      <w:r w:rsidR="00E15690" w:rsidRPr="00A7527A">
        <w:rPr>
          <w:rFonts w:ascii="Nyala" w:eastAsia="Calibri" w:hAnsi="Nyala" w:cs="Nyala"/>
          <w:spacing w:val="-4"/>
        </w:rPr>
        <w:t>ና</w:t>
      </w:r>
      <w:r w:rsidR="00D038D9" w:rsidRPr="00A7527A">
        <w:rPr>
          <w:rFonts w:ascii="Nyala" w:eastAsia="Calibri" w:hAnsi="Nyala" w:cs="Nyala"/>
          <w:spacing w:val="-4"/>
        </w:rPr>
        <w:t xml:space="preserve"> ይህንን የደረሰ አደጋን እንዴት ሪፖርት በማድረግ ትምህርት ላይ  የሚያተኩር መሆን አለበት። አሰሪዎ  መታጠብያ ቤት የመጠቀም፤ እጅ ለመታጠብ ና ያጠለቁትን የመከላከያ መሳርያዎችን ለማውጣት የሚያስችል በቂ የሆነ የእረፍት ግዜ ሊሰጥዎት ይገባል።</w:t>
      </w:r>
    </w:p>
    <w:p w14:paraId="7AA6138E" w14:textId="5C770D1B" w:rsidR="00E0454D" w:rsidRPr="003A5F2F" w:rsidRDefault="00E15690" w:rsidP="00110D48">
      <w:pPr>
        <w:pStyle w:val="ListParagraph"/>
        <w:numPr>
          <w:ilvl w:val="1"/>
          <w:numId w:val="3"/>
        </w:numPr>
        <w:spacing w:after="0" w:line="240" w:lineRule="auto"/>
        <w:ind w:left="720" w:right="-14"/>
        <w:contextualSpacing w:val="0"/>
        <w:rPr>
          <w:rFonts w:ascii="Nyala" w:eastAsia="Calibri" w:hAnsi="Nyala" w:cs="Nyala"/>
          <w:spacing w:val="-11"/>
        </w:rPr>
      </w:pPr>
      <w:r w:rsidRPr="003A5F2F">
        <w:rPr>
          <w:rFonts w:ascii="Nyala" w:eastAsia="Calibri" w:hAnsi="Nyala" w:cs="Nyala"/>
          <w:b/>
          <w:bCs/>
          <w:spacing w:val="-3"/>
        </w:rPr>
        <w:t>አደገኛ በሆኑ ሁኔታዎች ውስጥ አልሰራም የማለት መብት አሎት።</w:t>
      </w:r>
      <w:r w:rsidR="00F777F8" w:rsidRPr="003A5F2F">
        <w:rPr>
          <w:rFonts w:ascii="Nyala" w:eastAsia="Calibri" w:hAnsi="Nyala" w:cs="Nyala"/>
          <w:b/>
          <w:bCs/>
          <w:spacing w:val="-3"/>
        </w:rPr>
        <w:t xml:space="preserve"> </w:t>
      </w:r>
      <w:r w:rsidRPr="003A5F2F">
        <w:rPr>
          <w:rFonts w:ascii="Nyala" w:eastAsia="Calibri" w:hAnsi="Nyala" w:cs="Nyala"/>
          <w:spacing w:val="-11"/>
        </w:rPr>
        <w:t xml:space="preserve">አደገኛ በሆኑ ሁኔታዎች ውስጥ አልሰራም ብለው አሻፈረኝ </w:t>
      </w:r>
      <w:proofErr w:type="gramStart"/>
      <w:r w:rsidRPr="003A5F2F">
        <w:rPr>
          <w:rFonts w:ascii="Nyala" w:eastAsia="Calibri" w:hAnsi="Nyala" w:cs="Nyala"/>
          <w:spacing w:val="-11"/>
        </w:rPr>
        <w:t>ካሉ፤</w:t>
      </w:r>
      <w:proofErr w:type="gramEnd"/>
    </w:p>
    <w:p w14:paraId="51A1A29D" w14:textId="5B6EA117" w:rsidR="00D375AD" w:rsidRPr="003A5F2F" w:rsidRDefault="00E15690" w:rsidP="00110D48">
      <w:pPr>
        <w:pStyle w:val="ListParagraph"/>
        <w:spacing w:after="0" w:line="240" w:lineRule="auto"/>
        <w:ind w:left="1620" w:right="-14" w:hanging="900"/>
        <w:contextualSpacing w:val="0"/>
        <w:rPr>
          <w:rFonts w:ascii="Nyala" w:eastAsia="Calibri" w:hAnsi="Nyala" w:cs="Nyala"/>
          <w:spacing w:val="-11"/>
        </w:rPr>
      </w:pPr>
      <w:r w:rsidRPr="003A5F2F">
        <w:rPr>
          <w:rFonts w:ascii="Nyala" w:eastAsia="Calibri" w:hAnsi="Nyala" w:cs="Nyala"/>
          <w:spacing w:val="-11"/>
        </w:rPr>
        <w:t>የሚከፈሉትን ክፍያ፤ ካለአንዳች አድልዎና የበቀል እርምጃ፤ ማግኘትዎን መቀጠል አለቦት።</w:t>
      </w:r>
    </w:p>
    <w:p w14:paraId="34A95B62" w14:textId="33B9A5E9" w:rsidR="00D537A8" w:rsidRPr="00D375AD" w:rsidRDefault="00F777F8" w:rsidP="00110D48">
      <w:pPr>
        <w:pStyle w:val="ListParagraph"/>
        <w:numPr>
          <w:ilvl w:val="0"/>
          <w:numId w:val="3"/>
        </w:numPr>
        <w:spacing w:before="240" w:after="240" w:line="240" w:lineRule="auto"/>
        <w:ind w:right="-14"/>
        <w:contextualSpacing w:val="0"/>
        <w:rPr>
          <w:rFonts w:ascii="Times New Roman" w:eastAsia="Times New Roman" w:hAnsi="Times New Roman" w:cs="Times New Roman"/>
        </w:rPr>
      </w:pPr>
      <w:r w:rsidRPr="00D375AD">
        <w:rPr>
          <w:rFonts w:ascii="Nyala" w:eastAsia="Times New Roman" w:hAnsi="Nyala" w:cs="Nyala"/>
          <w:b/>
          <w:bCs/>
        </w:rPr>
        <w:t>በጤንነት ላይ</w:t>
      </w:r>
      <w:r w:rsidRPr="00D375AD">
        <w:rPr>
          <w:rFonts w:ascii="Nyala" w:eastAsia="Times New Roman" w:hAnsi="Nyala" w:cs="Nyala"/>
        </w:rPr>
        <w:t xml:space="preserve"> </w:t>
      </w:r>
      <w:r w:rsidR="00E15690" w:rsidRPr="00D375AD">
        <w:rPr>
          <w:rFonts w:ascii="Nyala" w:eastAsia="Calibri" w:hAnsi="Nyala" w:cs="Nyala"/>
          <w:b/>
          <w:bCs/>
          <w:spacing w:val="-3"/>
        </w:rPr>
        <w:t xml:space="preserve">አንድ ዓይነት አደጋ በሚከተልበት ሁኔታ ውስጥ የደህንነት መከላከያ ጥበቃዎች እንዲጠናከሩ የመጠየቅ መብት </w:t>
      </w:r>
      <w:r w:rsidR="00E15690" w:rsidRPr="00C1753A">
        <w:rPr>
          <w:rFonts w:ascii="Nyala" w:eastAsia="Calibri" w:hAnsi="Nyala" w:cs="Nyala"/>
          <w:b/>
          <w:bCs/>
          <w:spacing w:val="-3"/>
        </w:rPr>
        <w:t>አሎት</w:t>
      </w:r>
      <w:r w:rsidRPr="00D375AD">
        <w:rPr>
          <w:rFonts w:ascii="Nyala" w:eastAsia="Calibri" w:hAnsi="Nyala" w:cs="Nyala"/>
          <w:spacing w:val="-3"/>
        </w:rPr>
        <w:t>።</w:t>
      </w:r>
      <w:r w:rsidR="00AB75EF">
        <w:rPr>
          <w:rFonts w:ascii="Nyala" w:eastAsia="Calibri" w:hAnsi="Nyala" w:cs="Nyala"/>
          <w:spacing w:val="-3"/>
        </w:rPr>
        <w:t xml:space="preserve"> </w:t>
      </w:r>
      <w:r w:rsidRPr="00D375AD">
        <w:rPr>
          <w:rFonts w:ascii="Nyala" w:eastAsia="Calibri" w:hAnsi="Nyala" w:cs="Nyala"/>
          <w:spacing w:val="-3"/>
        </w:rPr>
        <w:t xml:space="preserve">በአየር የሚተላለፉ የጤና እክሎች በሚያጋጥሙ ግዜ፤ አሰሪዎ የተሻሻሉ የጤና፣ የደህንነትና የንጽህና እርምጃዎች እንዲወሰዱ ማድረግ አለበት። እነኚህ እርምጃዎች </w:t>
      </w:r>
      <w:r w:rsidR="009148B1" w:rsidRPr="00D375AD">
        <w:rPr>
          <w:rFonts w:ascii="Nyala" w:eastAsia="Calibri" w:hAnsi="Nyala" w:cs="Nyala"/>
          <w:spacing w:val="-3"/>
        </w:rPr>
        <w:t>አንዱ ከሌላው በአካል ተራርቆ</w:t>
      </w:r>
      <w:r w:rsidRPr="00D375AD">
        <w:rPr>
          <w:rFonts w:ascii="Nyala" w:eastAsia="Calibri" w:hAnsi="Nyala" w:cs="Nyala"/>
          <w:spacing w:val="-3"/>
        </w:rPr>
        <w:t xml:space="preserve"> የመስራት ሁኔታ</w:t>
      </w:r>
      <w:r w:rsidR="009148B1" w:rsidRPr="00D375AD">
        <w:rPr>
          <w:rFonts w:ascii="Nyala" w:eastAsia="Calibri" w:hAnsi="Nyala" w:cs="Nyala"/>
          <w:spacing w:val="-3"/>
        </w:rPr>
        <w:t xml:space="preserve"> መፍጠር</w:t>
      </w:r>
      <w:r w:rsidRPr="00D375AD">
        <w:rPr>
          <w:rFonts w:ascii="Nyala" w:eastAsia="Calibri" w:hAnsi="Nyala" w:cs="Nyala"/>
          <w:spacing w:val="-3"/>
        </w:rPr>
        <w:t>፣</w:t>
      </w:r>
      <w:r w:rsidR="009148B1" w:rsidRPr="00D375AD">
        <w:rPr>
          <w:rFonts w:ascii="Nyala" w:eastAsia="Calibri" w:hAnsi="Nyala" w:cs="Nyala"/>
          <w:spacing w:val="-3"/>
        </w:rPr>
        <w:t xml:space="preserve"> እገዳ ማድረግ፣ ካለ ምንም ክፍያ ነጻ አፍና አፍንጫ የሚሸፍን የፊት ጨርቅና መከላከያ ጋሻ  ማቅረብ እንዲሁም የሰራ ቦታውን በጸረ-ተባይ መድሃኒት መነስነስ እና ሌሎች የመሳሰሉ ከብዙው ጥቂቶቹ ናቸው። </w:t>
      </w:r>
    </w:p>
    <w:p w14:paraId="0DA4E0EF" w14:textId="16E04715" w:rsidR="00C837BB" w:rsidRPr="00D537A8" w:rsidRDefault="00952D09" w:rsidP="00110D48">
      <w:pPr>
        <w:pStyle w:val="ListParagraph"/>
        <w:numPr>
          <w:ilvl w:val="0"/>
          <w:numId w:val="3"/>
        </w:numPr>
        <w:spacing w:before="240" w:after="240" w:line="240" w:lineRule="auto"/>
        <w:ind w:right="-20"/>
        <w:contextualSpacing w:val="0"/>
        <w:rPr>
          <w:rFonts w:ascii="Calibri" w:eastAsia="Calibri" w:hAnsi="Calibri" w:cs="Calibri"/>
        </w:rPr>
      </w:pPr>
      <w:r>
        <w:rPr>
          <w:rFonts w:ascii="Nyala" w:eastAsia="Times New Roman" w:hAnsi="Nyala" w:cs="Nyala"/>
          <w:b/>
          <w:bCs/>
        </w:rPr>
        <w:t>የ</w:t>
      </w:r>
      <w:r w:rsidR="006D42D4">
        <w:rPr>
          <w:rFonts w:ascii="Nyala" w:eastAsia="Times New Roman" w:hAnsi="Nyala" w:cs="Nyala"/>
          <w:b/>
          <w:bCs/>
        </w:rPr>
        <w:t xml:space="preserve">መደራጀትና </w:t>
      </w:r>
      <w:r w:rsidR="00D537A8" w:rsidRPr="00C80E69">
        <w:rPr>
          <w:rFonts w:ascii="Nyala" w:eastAsia="Times New Roman" w:hAnsi="Nyala" w:cs="Nyala"/>
          <w:b/>
          <w:bCs/>
        </w:rPr>
        <w:t>በጋራ የመደራደር መብት አሎት።</w:t>
      </w:r>
      <w:r w:rsidR="00D537A8" w:rsidRPr="00D537A8">
        <w:rPr>
          <w:rFonts w:ascii="Nyala" w:eastAsia="Times New Roman" w:hAnsi="Nyala" w:cs="Nyala"/>
        </w:rPr>
        <w:t xml:space="preserve"> መደራጀትና በጋራ መደራደር ካልፈለጉም </w:t>
      </w:r>
      <w:r w:rsidR="00843EE0">
        <w:rPr>
          <w:rFonts w:ascii="Nyala" w:eastAsia="Times New Roman" w:hAnsi="Nyala" w:cs="Nyala"/>
        </w:rPr>
        <w:t>ያለመደራጀትና በጋራ ያለመደራደር</w:t>
      </w:r>
      <w:r w:rsidR="00B355FB">
        <w:rPr>
          <w:rFonts w:ascii="Nyala" w:eastAsia="Times New Roman" w:hAnsi="Nyala" w:cs="Nyala"/>
        </w:rPr>
        <w:t xml:space="preserve"> </w:t>
      </w:r>
      <w:r w:rsidR="00D537A8" w:rsidRPr="00D537A8">
        <w:rPr>
          <w:rFonts w:ascii="Nyala" w:eastAsia="Times New Roman" w:hAnsi="Nyala" w:cs="Nyala"/>
        </w:rPr>
        <w:t xml:space="preserve">መብት አሎት። ለተጨማሪ መረጃ </w:t>
      </w:r>
      <w:r w:rsidR="00E8407F" w:rsidRPr="00D537A8">
        <w:rPr>
          <w:rFonts w:ascii="Nyala" w:eastAsia="Times New Roman" w:hAnsi="Nyala" w:cs="Nyala"/>
        </w:rPr>
        <w:t>ከብሄራዊ የስራ ግንኙነቶች ቦርድ (</w:t>
      </w:r>
      <w:r w:rsidR="00E8407F" w:rsidRPr="00D537A8">
        <w:rPr>
          <w:rFonts w:ascii="Calibri" w:eastAsia="Calibri" w:hAnsi="Calibri" w:cs="Calibri"/>
        </w:rPr>
        <w:t>Na</w:t>
      </w:r>
      <w:r w:rsidR="00E8407F" w:rsidRPr="00D537A8">
        <w:rPr>
          <w:rFonts w:ascii="Calibri" w:eastAsia="Calibri" w:hAnsi="Calibri" w:cs="Calibri"/>
          <w:spacing w:val="1"/>
        </w:rPr>
        <w:t>t</w:t>
      </w:r>
      <w:r w:rsidR="00E8407F" w:rsidRPr="00D537A8">
        <w:rPr>
          <w:rFonts w:ascii="Calibri" w:eastAsia="Calibri" w:hAnsi="Calibri" w:cs="Calibri"/>
        </w:rPr>
        <w:t>ional</w:t>
      </w:r>
      <w:r w:rsidR="00E8407F" w:rsidRPr="00D537A8">
        <w:rPr>
          <w:rFonts w:ascii="Calibri" w:eastAsia="Calibri" w:hAnsi="Calibri" w:cs="Calibri"/>
          <w:spacing w:val="-8"/>
        </w:rPr>
        <w:t xml:space="preserve"> </w:t>
      </w:r>
      <w:r w:rsidR="00E8407F" w:rsidRPr="00D537A8">
        <w:rPr>
          <w:rFonts w:ascii="Calibri" w:eastAsia="Calibri" w:hAnsi="Calibri" w:cs="Calibri"/>
        </w:rPr>
        <w:t>Lab</w:t>
      </w:r>
      <w:r w:rsidR="00E8407F" w:rsidRPr="00D537A8">
        <w:rPr>
          <w:rFonts w:ascii="Calibri" w:eastAsia="Calibri" w:hAnsi="Calibri" w:cs="Calibri"/>
          <w:spacing w:val="1"/>
        </w:rPr>
        <w:t>o</w:t>
      </w:r>
      <w:r w:rsidR="00E8407F" w:rsidRPr="00D537A8">
        <w:rPr>
          <w:rFonts w:ascii="Calibri" w:eastAsia="Calibri" w:hAnsi="Calibri" w:cs="Calibri"/>
        </w:rPr>
        <w:t>r</w:t>
      </w:r>
      <w:r w:rsidR="00E8407F" w:rsidRPr="00D537A8">
        <w:rPr>
          <w:rFonts w:ascii="Calibri" w:eastAsia="Calibri" w:hAnsi="Calibri" w:cs="Calibri"/>
          <w:spacing w:val="-5"/>
        </w:rPr>
        <w:t xml:space="preserve"> </w:t>
      </w:r>
      <w:r w:rsidR="00E8407F" w:rsidRPr="00D537A8">
        <w:rPr>
          <w:rFonts w:ascii="Calibri" w:eastAsia="Calibri" w:hAnsi="Calibri" w:cs="Calibri"/>
          <w:spacing w:val="1"/>
        </w:rPr>
        <w:t>R</w:t>
      </w:r>
      <w:r w:rsidR="00E8407F" w:rsidRPr="00D537A8">
        <w:rPr>
          <w:rFonts w:ascii="Calibri" w:eastAsia="Calibri" w:hAnsi="Calibri" w:cs="Calibri"/>
        </w:rPr>
        <w:t>elations</w:t>
      </w:r>
      <w:r w:rsidR="00E8407F" w:rsidRPr="00D537A8">
        <w:rPr>
          <w:rFonts w:ascii="Calibri" w:eastAsia="Calibri" w:hAnsi="Calibri" w:cs="Calibri"/>
          <w:spacing w:val="-8"/>
        </w:rPr>
        <w:t xml:space="preserve"> </w:t>
      </w:r>
      <w:r w:rsidR="00E8407F" w:rsidRPr="00D537A8">
        <w:rPr>
          <w:rFonts w:ascii="Calibri" w:eastAsia="Calibri" w:hAnsi="Calibri" w:cs="Calibri"/>
          <w:spacing w:val="1"/>
        </w:rPr>
        <w:t>Bo</w:t>
      </w:r>
      <w:r w:rsidR="00E8407F" w:rsidRPr="00D537A8">
        <w:rPr>
          <w:rFonts w:ascii="Calibri" w:eastAsia="Calibri" w:hAnsi="Calibri" w:cs="Calibri"/>
        </w:rPr>
        <w:t>ard</w:t>
      </w:r>
      <w:r w:rsidR="00E8407F" w:rsidRPr="00D537A8">
        <w:rPr>
          <w:rFonts w:ascii="Nyala" w:eastAsia="Calibri" w:hAnsi="Nyala" w:cs="Calibri"/>
        </w:rPr>
        <w:t>)</w:t>
      </w:r>
      <w:r w:rsidR="00D537A8" w:rsidRPr="00D537A8">
        <w:rPr>
          <w:rFonts w:ascii="Nyala" w:eastAsia="Calibri" w:hAnsi="Nyala" w:cs="Calibri"/>
        </w:rPr>
        <w:t xml:space="preserve"> ጋር </w:t>
      </w:r>
      <w:r w:rsidR="00D537A8" w:rsidRPr="00D537A8">
        <w:rPr>
          <w:rFonts w:ascii="Nyala" w:eastAsia="Calibri" w:hAnsi="Nyala" w:cs="Nyala"/>
        </w:rPr>
        <w:t>በስልክ ቁጥር</w:t>
      </w:r>
      <w:r w:rsidR="00D537A8" w:rsidRPr="00D537A8">
        <w:rPr>
          <w:rFonts w:ascii="Calibri" w:eastAsia="Calibri" w:hAnsi="Calibri" w:cs="Calibri"/>
          <w:spacing w:val="-3"/>
        </w:rPr>
        <w:t xml:space="preserve"> </w:t>
      </w:r>
      <w:r w:rsidR="00D537A8" w:rsidRPr="00D537A8">
        <w:rPr>
          <w:rFonts w:ascii="Calibri" w:eastAsia="Calibri" w:hAnsi="Calibri" w:cs="Calibri"/>
        </w:rPr>
        <w:t>61</w:t>
      </w:r>
      <w:r w:rsidR="00D537A8" w:rsidRPr="00D537A8">
        <w:rPr>
          <w:rFonts w:ascii="Calibri" w:eastAsia="Calibri" w:hAnsi="Calibri" w:cs="Calibri"/>
          <w:spacing w:val="1"/>
        </w:rPr>
        <w:t>2</w:t>
      </w:r>
      <w:r w:rsidR="00D537A8" w:rsidRPr="00D537A8">
        <w:rPr>
          <w:rFonts w:ascii="Calibri" w:eastAsia="Calibri" w:hAnsi="Calibri" w:cs="Calibri"/>
        </w:rPr>
        <w:t>-</w:t>
      </w:r>
      <w:r w:rsidR="00D537A8" w:rsidRPr="00D537A8">
        <w:rPr>
          <w:rFonts w:ascii="Calibri" w:eastAsia="Calibri" w:hAnsi="Calibri" w:cs="Calibri"/>
          <w:position w:val="1"/>
        </w:rPr>
        <w:t>348-1757</w:t>
      </w:r>
      <w:r w:rsidR="00D537A8" w:rsidRPr="00D537A8">
        <w:rPr>
          <w:rFonts w:ascii="Nyala" w:eastAsia="Calibri" w:hAnsi="Nyala" w:cs="Calibri"/>
          <w:position w:val="1"/>
        </w:rPr>
        <w:t xml:space="preserve"> </w:t>
      </w:r>
      <w:r w:rsidR="00D537A8" w:rsidRPr="00D537A8">
        <w:rPr>
          <w:rFonts w:ascii="Nyala" w:eastAsia="Calibri" w:hAnsi="Nyala" w:cs="Nyala"/>
          <w:position w:val="1"/>
        </w:rPr>
        <w:t xml:space="preserve">ይገናኙ። </w:t>
      </w:r>
    </w:p>
    <w:p w14:paraId="66BE3151" w14:textId="1034E4ED" w:rsidR="00F1651F" w:rsidRPr="003A5F2F" w:rsidRDefault="00D537A8" w:rsidP="00110D48">
      <w:pPr>
        <w:pStyle w:val="ListParagraph"/>
        <w:numPr>
          <w:ilvl w:val="1"/>
          <w:numId w:val="3"/>
        </w:numPr>
        <w:spacing w:before="240" w:after="240" w:line="240" w:lineRule="auto"/>
        <w:ind w:left="720" w:right="-20"/>
        <w:contextualSpacing w:val="0"/>
        <w:rPr>
          <w:rFonts w:ascii="Nyala" w:eastAsia="Calibri" w:hAnsi="Nyala" w:cs="Nyala"/>
          <w:spacing w:val="-6"/>
        </w:rPr>
      </w:pPr>
      <w:r w:rsidRPr="003A5F2F">
        <w:rPr>
          <w:rFonts w:ascii="Nyala" w:eastAsia="Times New Roman" w:hAnsi="Nyala" w:cs="Nyala"/>
          <w:b/>
          <w:bCs/>
        </w:rPr>
        <w:t>ስራ ቦታ ውስጥ ከማንኛውም አድልዎ ነጻ የመሆን መብት አሎት</w:t>
      </w:r>
      <w:r w:rsidR="00590F39" w:rsidRPr="003A5F2F">
        <w:rPr>
          <w:rFonts w:ascii="Nyala" w:eastAsia="Times New Roman" w:hAnsi="Nyala" w:cs="Nyala"/>
          <w:b/>
          <w:bCs/>
        </w:rPr>
        <w:t xml:space="preserve">። </w:t>
      </w:r>
      <w:r w:rsidRPr="003A5F2F">
        <w:rPr>
          <w:rFonts w:ascii="Nyala" w:eastAsia="Calibri" w:hAnsi="Nyala" w:cs="Nyala"/>
          <w:spacing w:val="-6"/>
        </w:rPr>
        <w:t>በዘር፣ በቆዳ ቀለም፣ በሃይማኖት መግለጫ፣ በሃይማኖት፣ በትውልድ ሃገር፣ በጾታ፣ በጋብቻ፣ በስንክልና፣ ከመንግስት በሚያገኙት እርዳታ፣ በዕድሜ፣ በጾታዊ እምነት፣ በጾታ ማንነት፣ በቤተሰብ</w:t>
      </w:r>
      <w:r w:rsidR="003A5F2F">
        <w:rPr>
          <w:rFonts w:ascii="Nyala" w:eastAsia="Calibri" w:hAnsi="Nyala" w:cs="Nyala"/>
          <w:spacing w:val="-6"/>
        </w:rPr>
        <w:t xml:space="preserve"> </w:t>
      </w:r>
      <w:r w:rsidRPr="003A5F2F">
        <w:rPr>
          <w:rFonts w:ascii="Nyala" w:eastAsia="Calibri" w:hAnsi="Nyala" w:cs="Nyala"/>
          <w:spacing w:val="-6"/>
        </w:rPr>
        <w:t>ደረጃ እና</w:t>
      </w:r>
      <w:r w:rsidR="00F1651F" w:rsidRPr="003A5F2F">
        <w:rPr>
          <w:rFonts w:ascii="Nyala" w:eastAsia="Calibri" w:hAnsi="Nyala" w:cs="Nyala"/>
          <w:spacing w:val="-6"/>
        </w:rPr>
        <w:t xml:space="preserve"> በአካባቢዎ በሚደረጉ የሰብዓዊ መብት እንቅስቃሴዎች ምክንያት ከሚደረ</w:t>
      </w:r>
      <w:r w:rsidR="00A9734C" w:rsidRPr="003A5F2F">
        <w:rPr>
          <w:rFonts w:ascii="Nyala" w:eastAsia="Calibri" w:hAnsi="Nyala" w:cs="Nyala"/>
          <w:spacing w:val="-6"/>
        </w:rPr>
        <w:t>ግ</w:t>
      </w:r>
      <w:r w:rsidR="00F1651F" w:rsidRPr="003A5F2F">
        <w:rPr>
          <w:rFonts w:ascii="Nyala" w:eastAsia="Calibri" w:hAnsi="Nyala" w:cs="Nyala"/>
          <w:spacing w:val="-6"/>
        </w:rPr>
        <w:t xml:space="preserve"> አድልዎ</w:t>
      </w:r>
      <w:r w:rsidR="00A9734C" w:rsidRPr="003A5F2F">
        <w:rPr>
          <w:rFonts w:ascii="Nyala" w:eastAsia="Calibri" w:hAnsi="Nyala" w:cs="Nyala"/>
          <w:spacing w:val="-6"/>
        </w:rPr>
        <w:t xml:space="preserve"> </w:t>
      </w:r>
      <w:r w:rsidR="00F1651F" w:rsidRPr="003A5F2F">
        <w:rPr>
          <w:rFonts w:ascii="Nyala" w:eastAsia="Calibri" w:hAnsi="Nyala" w:cs="Nyala"/>
          <w:spacing w:val="-6"/>
        </w:rPr>
        <w:t>ነጻ የመሆን መብት አሎት።</w:t>
      </w:r>
      <w:r w:rsidR="003A5F2F">
        <w:rPr>
          <w:rFonts w:ascii="Nyala" w:eastAsia="Calibri" w:hAnsi="Nyala" w:cs="Nyala"/>
          <w:spacing w:val="-6"/>
        </w:rPr>
        <w:t xml:space="preserve"> </w:t>
      </w:r>
      <w:r w:rsidR="00F1651F" w:rsidRPr="003A5F2F">
        <w:rPr>
          <w:rFonts w:ascii="Nyala" w:eastAsia="Calibri" w:hAnsi="Nyala" w:cs="Nyala"/>
        </w:rPr>
        <w:t>ለተጨማሪ መረጃ</w:t>
      </w:r>
      <w:r w:rsidR="00E8407F" w:rsidRPr="003A5F2F">
        <w:rPr>
          <w:rFonts w:ascii="Nyala" w:eastAsia="Calibri" w:hAnsi="Nyala" w:cs="Nyala"/>
        </w:rPr>
        <w:t xml:space="preserve"> ከሰብዓዊ የስራ ግንኙነቶች ቦርድ</w:t>
      </w:r>
      <w:r w:rsidR="00032AB2">
        <w:rPr>
          <w:rFonts w:ascii="Nyala" w:eastAsia="Calibri" w:hAnsi="Nyala" w:cs="Nyala"/>
        </w:rPr>
        <w:t xml:space="preserve"> </w:t>
      </w:r>
      <w:r w:rsidR="00F1651F" w:rsidRPr="003A5F2F">
        <w:rPr>
          <w:rFonts w:ascii="Nyala" w:eastAsia="Calibri" w:hAnsi="Nyala" w:cs="Calibri"/>
        </w:rPr>
        <w:t>(</w:t>
      </w:r>
      <w:r w:rsidR="00F1651F" w:rsidRPr="003A5F2F">
        <w:rPr>
          <w:rFonts w:ascii="Calibri" w:eastAsia="Calibri" w:hAnsi="Calibri" w:cs="Calibri"/>
        </w:rPr>
        <w:t>Na</w:t>
      </w:r>
      <w:r w:rsidR="00F1651F" w:rsidRPr="003A5F2F">
        <w:rPr>
          <w:rFonts w:ascii="Calibri" w:eastAsia="Calibri" w:hAnsi="Calibri" w:cs="Calibri"/>
          <w:spacing w:val="1"/>
        </w:rPr>
        <w:t>t</w:t>
      </w:r>
      <w:r w:rsidR="00F1651F" w:rsidRPr="003A5F2F">
        <w:rPr>
          <w:rFonts w:ascii="Calibri" w:eastAsia="Calibri" w:hAnsi="Calibri" w:cs="Calibri"/>
        </w:rPr>
        <w:t>ional</w:t>
      </w:r>
      <w:r w:rsidR="00F1651F" w:rsidRPr="003A5F2F">
        <w:rPr>
          <w:rFonts w:ascii="Calibri" w:eastAsia="Calibri" w:hAnsi="Calibri" w:cs="Calibri"/>
          <w:spacing w:val="-8"/>
        </w:rPr>
        <w:t xml:space="preserve"> </w:t>
      </w:r>
      <w:r w:rsidR="00F1651F" w:rsidRPr="003A5F2F">
        <w:rPr>
          <w:rFonts w:ascii="Calibri" w:eastAsia="Calibri" w:hAnsi="Calibri" w:cs="Calibri"/>
        </w:rPr>
        <w:t>Lab</w:t>
      </w:r>
      <w:r w:rsidR="00F1651F" w:rsidRPr="003A5F2F">
        <w:rPr>
          <w:rFonts w:ascii="Calibri" w:eastAsia="Calibri" w:hAnsi="Calibri" w:cs="Calibri"/>
          <w:spacing w:val="1"/>
        </w:rPr>
        <w:t>o</w:t>
      </w:r>
      <w:r w:rsidR="00F1651F" w:rsidRPr="003A5F2F">
        <w:rPr>
          <w:rFonts w:ascii="Calibri" w:eastAsia="Calibri" w:hAnsi="Calibri" w:cs="Calibri"/>
        </w:rPr>
        <w:t>r</w:t>
      </w:r>
      <w:r w:rsidR="00F1651F" w:rsidRPr="003A5F2F">
        <w:rPr>
          <w:rFonts w:ascii="Calibri" w:eastAsia="Calibri" w:hAnsi="Calibri" w:cs="Calibri"/>
          <w:spacing w:val="-5"/>
        </w:rPr>
        <w:t xml:space="preserve"> </w:t>
      </w:r>
      <w:r w:rsidR="00F1651F" w:rsidRPr="003A5F2F">
        <w:rPr>
          <w:rFonts w:ascii="Calibri" w:eastAsia="Calibri" w:hAnsi="Calibri" w:cs="Calibri"/>
          <w:spacing w:val="1"/>
        </w:rPr>
        <w:t>R</w:t>
      </w:r>
      <w:r w:rsidR="00F1651F" w:rsidRPr="003A5F2F">
        <w:rPr>
          <w:rFonts w:ascii="Calibri" w:eastAsia="Calibri" w:hAnsi="Calibri" w:cs="Calibri"/>
        </w:rPr>
        <w:t>elations</w:t>
      </w:r>
      <w:r w:rsidR="00F1651F" w:rsidRPr="003A5F2F">
        <w:rPr>
          <w:rFonts w:ascii="Calibri" w:eastAsia="Calibri" w:hAnsi="Calibri" w:cs="Calibri"/>
          <w:spacing w:val="-8"/>
        </w:rPr>
        <w:t xml:space="preserve"> </w:t>
      </w:r>
      <w:r w:rsidR="00F1651F" w:rsidRPr="003A5F2F">
        <w:rPr>
          <w:rFonts w:ascii="Calibri" w:eastAsia="Calibri" w:hAnsi="Calibri" w:cs="Calibri"/>
          <w:spacing w:val="1"/>
        </w:rPr>
        <w:t>Bo</w:t>
      </w:r>
      <w:r w:rsidR="00F1651F" w:rsidRPr="003A5F2F">
        <w:rPr>
          <w:rFonts w:ascii="Calibri" w:eastAsia="Calibri" w:hAnsi="Calibri" w:cs="Calibri"/>
        </w:rPr>
        <w:t>ard</w:t>
      </w:r>
      <w:r w:rsidR="00F1651F" w:rsidRPr="003A5F2F">
        <w:rPr>
          <w:rFonts w:ascii="Nyala" w:eastAsia="Calibri" w:hAnsi="Nyala" w:cs="Calibri"/>
          <w:spacing w:val="-6"/>
        </w:rPr>
        <w:t xml:space="preserve">) </w:t>
      </w:r>
      <w:r w:rsidR="00F1651F" w:rsidRPr="003A5F2F">
        <w:rPr>
          <w:rFonts w:ascii="Nyala" w:eastAsia="Calibri" w:hAnsi="Nyala" w:cs="Nyala"/>
          <w:spacing w:val="-6"/>
        </w:rPr>
        <w:t>ጋር በስልክ ቁጥር</w:t>
      </w:r>
      <w:r w:rsidR="00F1651F" w:rsidRPr="003A5F2F">
        <w:rPr>
          <w:rFonts w:ascii="Calibri" w:eastAsia="Calibri" w:hAnsi="Calibri" w:cs="Calibri"/>
          <w:spacing w:val="-3"/>
        </w:rPr>
        <w:t xml:space="preserve"> </w:t>
      </w:r>
      <w:r w:rsidR="00F1651F" w:rsidRPr="003A5F2F">
        <w:rPr>
          <w:rFonts w:ascii="Calibri" w:eastAsia="Calibri" w:hAnsi="Calibri" w:cs="Calibri"/>
        </w:rPr>
        <w:t>61</w:t>
      </w:r>
      <w:r w:rsidR="00F1651F" w:rsidRPr="003A5F2F">
        <w:rPr>
          <w:rFonts w:ascii="Calibri" w:eastAsia="Calibri" w:hAnsi="Calibri" w:cs="Calibri"/>
          <w:spacing w:val="1"/>
        </w:rPr>
        <w:t>2</w:t>
      </w:r>
      <w:r w:rsidR="00F1651F" w:rsidRPr="003A5F2F">
        <w:rPr>
          <w:rFonts w:ascii="Calibri" w:eastAsia="Calibri" w:hAnsi="Calibri" w:cs="Calibri"/>
        </w:rPr>
        <w:t>-</w:t>
      </w:r>
      <w:r w:rsidR="00F1651F" w:rsidRPr="003A5F2F">
        <w:rPr>
          <w:rFonts w:ascii="Calibri" w:eastAsia="Calibri" w:hAnsi="Calibri" w:cs="Calibri"/>
          <w:position w:val="1"/>
        </w:rPr>
        <w:t>348-1757</w:t>
      </w:r>
      <w:r w:rsidR="00F1651F" w:rsidRPr="003A5F2F">
        <w:rPr>
          <w:rFonts w:ascii="Nyala" w:eastAsia="Calibri" w:hAnsi="Nyala" w:cs="Calibri"/>
          <w:position w:val="1"/>
        </w:rPr>
        <w:t xml:space="preserve"> </w:t>
      </w:r>
      <w:r w:rsidR="001A0425" w:rsidRPr="003A5F2F">
        <w:rPr>
          <w:rFonts w:ascii="Nyala" w:eastAsia="Calibri" w:hAnsi="Nyala" w:cs="Nyala"/>
          <w:position w:val="1"/>
        </w:rPr>
        <w:t>ይ</w:t>
      </w:r>
      <w:r w:rsidR="00F1651F" w:rsidRPr="003A5F2F">
        <w:rPr>
          <w:rFonts w:ascii="Nyala" w:eastAsia="Calibri" w:hAnsi="Nyala" w:cs="Nyala"/>
          <w:position w:val="1"/>
        </w:rPr>
        <w:t>ገናኙ።</w:t>
      </w:r>
    </w:p>
    <w:p w14:paraId="27896D58" w14:textId="481B69F0" w:rsidR="00C837BB" w:rsidRPr="003A5F2F" w:rsidRDefault="004874BC" w:rsidP="00110D48">
      <w:pPr>
        <w:pStyle w:val="ListParagraph"/>
        <w:numPr>
          <w:ilvl w:val="1"/>
          <w:numId w:val="3"/>
        </w:numPr>
        <w:tabs>
          <w:tab w:val="left" w:pos="720"/>
        </w:tabs>
        <w:spacing w:before="240" w:after="240" w:line="240" w:lineRule="auto"/>
        <w:ind w:left="720" w:right="117"/>
        <w:contextualSpacing w:val="0"/>
        <w:rPr>
          <w:rFonts w:ascii="Nyala" w:eastAsia="Times New Roman" w:hAnsi="Nyala" w:cs="Nyala"/>
        </w:rPr>
      </w:pPr>
      <w:r w:rsidRPr="003A5F2F">
        <w:rPr>
          <w:rFonts w:ascii="Nyala" w:eastAsia="Times New Roman" w:hAnsi="Nyala" w:cs="Nyala"/>
          <w:b/>
          <w:bCs/>
        </w:rPr>
        <w:t>የሰራተኞችን የካሳ ኢንሹራንስ</w:t>
      </w:r>
      <w:r w:rsidRPr="003A5F2F">
        <w:rPr>
          <w:rFonts w:ascii="Nyala" w:eastAsia="Times New Roman" w:hAnsi="Nyala" w:cs="Nyala"/>
        </w:rPr>
        <w:t xml:space="preserve"> </w:t>
      </w:r>
      <w:r w:rsidRPr="0026374F">
        <w:rPr>
          <w:rFonts w:ascii="Nyala" w:eastAsia="Times New Roman" w:hAnsi="Nyala" w:cs="Nyala"/>
          <w:b/>
          <w:bCs/>
        </w:rPr>
        <w:t>(</w:t>
      </w:r>
      <w:r w:rsidRPr="0026374F">
        <w:rPr>
          <w:rFonts w:ascii="Calibri" w:eastAsia="Calibri" w:hAnsi="Calibri" w:cs="Calibri"/>
          <w:b/>
          <w:bCs/>
        </w:rPr>
        <w:t>wor</w:t>
      </w:r>
      <w:r w:rsidRPr="0026374F">
        <w:rPr>
          <w:rFonts w:ascii="Calibri" w:eastAsia="Calibri" w:hAnsi="Calibri" w:cs="Calibri"/>
          <w:b/>
          <w:bCs/>
          <w:spacing w:val="1"/>
        </w:rPr>
        <w:t>k</w:t>
      </w:r>
      <w:r w:rsidRPr="0026374F">
        <w:rPr>
          <w:rFonts w:ascii="Calibri" w:eastAsia="Calibri" w:hAnsi="Calibri" w:cs="Calibri"/>
          <w:b/>
          <w:bCs/>
        </w:rPr>
        <w:t>ers’</w:t>
      </w:r>
      <w:r w:rsidRPr="0026374F">
        <w:rPr>
          <w:rFonts w:ascii="Calibri" w:eastAsia="Calibri" w:hAnsi="Calibri" w:cs="Calibri"/>
          <w:b/>
          <w:bCs/>
          <w:spacing w:val="-8"/>
        </w:rPr>
        <w:t xml:space="preserve"> </w:t>
      </w:r>
      <w:r w:rsidRPr="0026374F">
        <w:rPr>
          <w:rFonts w:ascii="Calibri" w:eastAsia="Calibri" w:hAnsi="Calibri" w:cs="Calibri"/>
          <w:b/>
          <w:bCs/>
        </w:rPr>
        <w:t>c</w:t>
      </w:r>
      <w:r w:rsidRPr="0026374F">
        <w:rPr>
          <w:rFonts w:ascii="Calibri" w:eastAsia="Calibri" w:hAnsi="Calibri" w:cs="Calibri"/>
          <w:b/>
          <w:bCs/>
          <w:spacing w:val="1"/>
        </w:rPr>
        <w:t>o</w:t>
      </w:r>
      <w:r w:rsidRPr="0026374F">
        <w:rPr>
          <w:rFonts w:ascii="Calibri" w:eastAsia="Calibri" w:hAnsi="Calibri" w:cs="Calibri"/>
          <w:b/>
          <w:bCs/>
        </w:rPr>
        <w:t>mpen</w:t>
      </w:r>
      <w:r w:rsidRPr="0026374F">
        <w:rPr>
          <w:rFonts w:ascii="Calibri" w:eastAsia="Calibri" w:hAnsi="Calibri" w:cs="Calibri"/>
          <w:b/>
          <w:bCs/>
          <w:spacing w:val="1"/>
        </w:rPr>
        <w:t>s</w:t>
      </w:r>
      <w:r w:rsidRPr="0026374F">
        <w:rPr>
          <w:rFonts w:ascii="Calibri" w:eastAsia="Calibri" w:hAnsi="Calibri" w:cs="Calibri"/>
          <w:b/>
          <w:bCs/>
        </w:rPr>
        <w:t>a</w:t>
      </w:r>
      <w:r w:rsidRPr="0026374F">
        <w:rPr>
          <w:rFonts w:ascii="Calibri" w:eastAsia="Calibri" w:hAnsi="Calibri" w:cs="Calibri"/>
          <w:b/>
          <w:bCs/>
          <w:spacing w:val="-1"/>
        </w:rPr>
        <w:t>t</w:t>
      </w:r>
      <w:r w:rsidRPr="0026374F">
        <w:rPr>
          <w:rFonts w:ascii="Calibri" w:eastAsia="Calibri" w:hAnsi="Calibri" w:cs="Calibri"/>
          <w:b/>
          <w:bCs/>
          <w:spacing w:val="1"/>
        </w:rPr>
        <w:t>i</w:t>
      </w:r>
      <w:r w:rsidRPr="0026374F">
        <w:rPr>
          <w:rFonts w:ascii="Calibri" w:eastAsia="Calibri" w:hAnsi="Calibri" w:cs="Calibri"/>
          <w:b/>
          <w:bCs/>
        </w:rPr>
        <w:t>on</w:t>
      </w:r>
      <w:r w:rsidRPr="0026374F">
        <w:rPr>
          <w:rFonts w:ascii="Calibri" w:eastAsia="Calibri" w:hAnsi="Calibri" w:cs="Calibri"/>
          <w:b/>
          <w:bCs/>
          <w:spacing w:val="-13"/>
        </w:rPr>
        <w:t xml:space="preserve"> </w:t>
      </w:r>
      <w:r w:rsidRPr="0026374F">
        <w:rPr>
          <w:rFonts w:ascii="Calibri" w:eastAsia="Calibri" w:hAnsi="Calibri" w:cs="Calibri"/>
          <w:b/>
          <w:bCs/>
          <w:spacing w:val="1"/>
        </w:rPr>
        <w:t>i</w:t>
      </w:r>
      <w:r w:rsidRPr="0026374F">
        <w:rPr>
          <w:rFonts w:ascii="Calibri" w:eastAsia="Calibri" w:hAnsi="Calibri" w:cs="Calibri"/>
          <w:b/>
          <w:bCs/>
        </w:rPr>
        <w:t>nsu</w:t>
      </w:r>
      <w:r w:rsidRPr="0026374F">
        <w:rPr>
          <w:rFonts w:ascii="Calibri" w:eastAsia="Calibri" w:hAnsi="Calibri" w:cs="Calibri"/>
          <w:b/>
          <w:bCs/>
          <w:spacing w:val="1"/>
        </w:rPr>
        <w:t>r</w:t>
      </w:r>
      <w:r w:rsidRPr="0026374F">
        <w:rPr>
          <w:rFonts w:ascii="Calibri" w:eastAsia="Calibri" w:hAnsi="Calibri" w:cs="Calibri"/>
          <w:b/>
          <w:bCs/>
        </w:rPr>
        <w:t>an</w:t>
      </w:r>
      <w:r w:rsidRPr="0026374F">
        <w:rPr>
          <w:rFonts w:ascii="Calibri" w:eastAsia="Calibri" w:hAnsi="Calibri" w:cs="Calibri"/>
          <w:b/>
          <w:bCs/>
          <w:spacing w:val="1"/>
        </w:rPr>
        <w:t>c</w:t>
      </w:r>
      <w:r w:rsidRPr="0026374F">
        <w:rPr>
          <w:rFonts w:ascii="Calibri" w:eastAsia="Calibri" w:hAnsi="Calibri" w:cs="Calibri"/>
          <w:b/>
          <w:bCs/>
        </w:rPr>
        <w:t>e</w:t>
      </w:r>
      <w:r w:rsidRPr="0026374F">
        <w:rPr>
          <w:rFonts w:ascii="Nyala" w:eastAsia="Calibri" w:hAnsi="Nyala" w:cs="Calibri"/>
          <w:b/>
          <w:bCs/>
        </w:rPr>
        <w:t>)</w:t>
      </w:r>
      <w:r w:rsidRPr="003A5F2F">
        <w:rPr>
          <w:rFonts w:ascii="Nyala" w:eastAsia="Times New Roman" w:hAnsi="Nyala" w:cs="Nyala"/>
        </w:rPr>
        <w:t xml:space="preserve"> </w:t>
      </w:r>
      <w:r w:rsidRPr="003A5F2F">
        <w:rPr>
          <w:rFonts w:ascii="Nyala" w:eastAsia="Times New Roman" w:hAnsi="Nyala" w:cs="Nyala"/>
          <w:b/>
          <w:bCs/>
        </w:rPr>
        <w:t>የመጠቀም መብት አሎት</w:t>
      </w:r>
      <w:r w:rsidR="002E1970" w:rsidRPr="003A5F2F">
        <w:rPr>
          <w:rFonts w:ascii="Nyala" w:eastAsia="Times New Roman" w:hAnsi="Nyala" w:cs="Nyala"/>
          <w:b/>
          <w:bCs/>
        </w:rPr>
        <w:t>።</w:t>
      </w:r>
      <w:r w:rsidR="00877ADD" w:rsidRPr="003A5F2F">
        <w:rPr>
          <w:rFonts w:ascii="Nyala" w:eastAsia="Times New Roman" w:hAnsi="Nyala" w:cs="Nyala"/>
          <w:b/>
          <w:bCs/>
        </w:rPr>
        <w:t xml:space="preserve"> </w:t>
      </w:r>
      <w:r w:rsidR="00877ADD" w:rsidRPr="003A5F2F">
        <w:rPr>
          <w:rFonts w:ascii="Nyala" w:eastAsia="Times New Roman" w:hAnsi="Nyala" w:cs="Nyala"/>
        </w:rPr>
        <w:t>አሰሪዎ፤ የሰራተኞች</w:t>
      </w:r>
      <w:r w:rsidR="003A5F2F">
        <w:rPr>
          <w:rFonts w:ascii="Nyala" w:eastAsia="Times New Roman" w:hAnsi="Nyala" w:cs="Nyala"/>
        </w:rPr>
        <w:t xml:space="preserve"> </w:t>
      </w:r>
      <w:r w:rsidR="00877ADD" w:rsidRPr="003A5F2F">
        <w:rPr>
          <w:rFonts w:ascii="Nyala" w:eastAsia="Times New Roman" w:hAnsi="Nyala" w:cs="Nyala"/>
        </w:rPr>
        <w:t>የካሳ ኢንሹራንስ እንዲኖረው የሚጠየቅ ከሆነ፤ እርሶም በስራዎ ውስጥ አደጋ ወይም ጉዳት ሲደርስቦ ይህ የካሳ ኢንሹራንስ</w:t>
      </w:r>
      <w:r w:rsidR="003A5F2F">
        <w:rPr>
          <w:rFonts w:ascii="Nyala" w:eastAsia="Times New Roman" w:hAnsi="Nyala" w:cs="Nyala"/>
        </w:rPr>
        <w:t xml:space="preserve"> </w:t>
      </w:r>
      <w:r w:rsidR="00877ADD" w:rsidRPr="003A5F2F">
        <w:rPr>
          <w:rFonts w:ascii="Nyala" w:eastAsia="Times New Roman" w:hAnsi="Nyala" w:cs="Nyala"/>
        </w:rPr>
        <w:t>የሚሰጠውን ሽፋን የመጠቀም መብት አሎት።</w:t>
      </w:r>
      <w:r w:rsidR="00F1651F" w:rsidRPr="003A5F2F">
        <w:rPr>
          <w:rFonts w:ascii="Nyala" w:eastAsia="Times New Roman" w:hAnsi="Nyala" w:cs="Nyala"/>
          <w:b/>
          <w:bCs/>
        </w:rPr>
        <w:t xml:space="preserve"> </w:t>
      </w:r>
      <w:r w:rsidR="00877ADD" w:rsidRPr="003A5F2F">
        <w:rPr>
          <w:rFonts w:ascii="Nyala" w:eastAsia="Times New Roman" w:hAnsi="Nyala" w:cs="Nyala"/>
        </w:rPr>
        <w:t>ተጨማሪ መረጃ ከፈለጉ ወደ የሰራተኞች ካሳ  ጽህፈት ቤት</w:t>
      </w:r>
      <w:r w:rsidR="00877ADD" w:rsidRPr="003A5F2F">
        <w:rPr>
          <w:rFonts w:ascii="Nyala" w:eastAsia="Times New Roman" w:hAnsi="Nyala" w:cs="Nyala"/>
          <w:b/>
          <w:bCs/>
        </w:rPr>
        <w:t xml:space="preserve"> (</w:t>
      </w:r>
      <w:r w:rsidR="00877ADD" w:rsidRPr="003A5F2F">
        <w:rPr>
          <w:rFonts w:ascii="Calibri" w:eastAsia="Calibri" w:hAnsi="Calibri" w:cs="Calibri"/>
        </w:rPr>
        <w:t>Office</w:t>
      </w:r>
      <w:r w:rsidR="00877ADD" w:rsidRPr="003A5F2F">
        <w:rPr>
          <w:rFonts w:ascii="Calibri" w:eastAsia="Calibri" w:hAnsi="Calibri" w:cs="Calibri"/>
          <w:spacing w:val="-4"/>
        </w:rPr>
        <w:t xml:space="preserve"> </w:t>
      </w:r>
      <w:r w:rsidR="00877ADD" w:rsidRPr="003A5F2F">
        <w:rPr>
          <w:rFonts w:ascii="Calibri" w:eastAsia="Calibri" w:hAnsi="Calibri" w:cs="Calibri"/>
          <w:spacing w:val="1"/>
        </w:rPr>
        <w:t>o</w:t>
      </w:r>
      <w:r w:rsidR="00877ADD" w:rsidRPr="003A5F2F">
        <w:rPr>
          <w:rFonts w:ascii="Calibri" w:eastAsia="Calibri" w:hAnsi="Calibri" w:cs="Calibri"/>
        </w:rPr>
        <w:t>f</w:t>
      </w:r>
      <w:r w:rsidR="00877ADD" w:rsidRPr="003A5F2F">
        <w:rPr>
          <w:rFonts w:ascii="Calibri" w:eastAsia="Calibri" w:hAnsi="Calibri" w:cs="Calibri"/>
          <w:spacing w:val="-2"/>
        </w:rPr>
        <w:t xml:space="preserve"> </w:t>
      </w:r>
      <w:r w:rsidR="00877ADD" w:rsidRPr="003A5F2F">
        <w:rPr>
          <w:rFonts w:ascii="Calibri" w:eastAsia="Calibri" w:hAnsi="Calibri" w:cs="Calibri"/>
        </w:rPr>
        <w:t>t</w:t>
      </w:r>
      <w:r w:rsidR="00877ADD" w:rsidRPr="003A5F2F">
        <w:rPr>
          <w:rFonts w:ascii="Calibri" w:eastAsia="Calibri" w:hAnsi="Calibri" w:cs="Calibri"/>
          <w:spacing w:val="1"/>
        </w:rPr>
        <w:t>h</w:t>
      </w:r>
      <w:r w:rsidR="00877ADD" w:rsidRPr="003A5F2F">
        <w:rPr>
          <w:rFonts w:ascii="Calibri" w:eastAsia="Calibri" w:hAnsi="Calibri" w:cs="Calibri"/>
        </w:rPr>
        <w:t>e</w:t>
      </w:r>
      <w:r w:rsidR="003A5F2F">
        <w:rPr>
          <w:rFonts w:ascii="Calibri" w:eastAsia="Calibri" w:hAnsi="Calibri" w:cs="Calibri"/>
        </w:rPr>
        <w:t xml:space="preserve"> </w:t>
      </w:r>
      <w:r w:rsidR="00877ADD" w:rsidRPr="003A5F2F">
        <w:rPr>
          <w:rFonts w:ascii="Calibri" w:eastAsia="Calibri" w:hAnsi="Calibri" w:cs="Calibri"/>
        </w:rPr>
        <w:t>W</w:t>
      </w:r>
      <w:r w:rsidR="00877ADD" w:rsidRPr="003A5F2F">
        <w:rPr>
          <w:rFonts w:ascii="Calibri" w:eastAsia="Calibri" w:hAnsi="Calibri" w:cs="Calibri"/>
          <w:spacing w:val="1"/>
        </w:rPr>
        <w:t>o</w:t>
      </w:r>
      <w:r w:rsidR="00877ADD" w:rsidRPr="003A5F2F">
        <w:rPr>
          <w:rFonts w:ascii="Calibri" w:eastAsia="Calibri" w:hAnsi="Calibri" w:cs="Calibri"/>
        </w:rPr>
        <w:t>rker</w:t>
      </w:r>
      <w:r w:rsidR="00877ADD" w:rsidRPr="003A5F2F">
        <w:rPr>
          <w:rFonts w:ascii="Calibri" w:eastAsia="Calibri" w:hAnsi="Calibri" w:cs="Calibri"/>
          <w:spacing w:val="1"/>
        </w:rPr>
        <w:t>s</w:t>
      </w:r>
      <w:r w:rsidR="00877ADD" w:rsidRPr="003A5F2F">
        <w:rPr>
          <w:rFonts w:ascii="Calibri" w:eastAsia="Calibri" w:hAnsi="Calibri" w:cs="Calibri"/>
        </w:rPr>
        <w:t>’</w:t>
      </w:r>
      <w:r w:rsidR="00877ADD" w:rsidRPr="003A5F2F">
        <w:rPr>
          <w:rFonts w:ascii="Calibri" w:eastAsia="Calibri" w:hAnsi="Calibri" w:cs="Calibri"/>
          <w:spacing w:val="-8"/>
        </w:rPr>
        <w:t xml:space="preserve"> </w:t>
      </w:r>
      <w:r w:rsidR="00877ADD" w:rsidRPr="003A5F2F">
        <w:rPr>
          <w:rFonts w:ascii="Calibri" w:eastAsia="Calibri" w:hAnsi="Calibri" w:cs="Calibri"/>
          <w:spacing w:val="1"/>
        </w:rPr>
        <w:t>C</w:t>
      </w:r>
      <w:r w:rsidR="00877ADD" w:rsidRPr="003A5F2F">
        <w:rPr>
          <w:rFonts w:ascii="Calibri" w:eastAsia="Calibri" w:hAnsi="Calibri" w:cs="Calibri"/>
          <w:spacing w:val="-1"/>
        </w:rPr>
        <w:t>o</w:t>
      </w:r>
      <w:r w:rsidR="00877ADD" w:rsidRPr="003A5F2F">
        <w:rPr>
          <w:rFonts w:ascii="Calibri" w:eastAsia="Calibri" w:hAnsi="Calibri" w:cs="Calibri"/>
        </w:rPr>
        <w:t>mpen</w:t>
      </w:r>
      <w:r w:rsidR="00877ADD" w:rsidRPr="003A5F2F">
        <w:rPr>
          <w:rFonts w:ascii="Calibri" w:eastAsia="Calibri" w:hAnsi="Calibri" w:cs="Calibri"/>
          <w:spacing w:val="1"/>
        </w:rPr>
        <w:t>s</w:t>
      </w:r>
      <w:r w:rsidR="00877ADD" w:rsidRPr="003A5F2F">
        <w:rPr>
          <w:rFonts w:ascii="Calibri" w:eastAsia="Calibri" w:hAnsi="Calibri" w:cs="Calibri"/>
        </w:rPr>
        <w:t>ati</w:t>
      </w:r>
      <w:r w:rsidR="00877ADD" w:rsidRPr="003A5F2F">
        <w:rPr>
          <w:rFonts w:ascii="Calibri" w:eastAsia="Calibri" w:hAnsi="Calibri" w:cs="Calibri"/>
          <w:spacing w:val="1"/>
        </w:rPr>
        <w:t>o</w:t>
      </w:r>
      <w:r w:rsidR="00877ADD" w:rsidRPr="003A5F2F">
        <w:rPr>
          <w:rFonts w:ascii="Calibri" w:eastAsia="Calibri" w:hAnsi="Calibri" w:cs="Calibri"/>
        </w:rPr>
        <w:t>n</w:t>
      </w:r>
      <w:r w:rsidR="00877ADD" w:rsidRPr="003A5F2F">
        <w:rPr>
          <w:rFonts w:ascii="Calibri" w:eastAsia="Calibri" w:hAnsi="Calibri" w:cs="Calibri"/>
          <w:spacing w:val="-10"/>
        </w:rPr>
        <w:t xml:space="preserve"> </w:t>
      </w:r>
      <w:r w:rsidR="00877ADD" w:rsidRPr="003A5F2F">
        <w:rPr>
          <w:rFonts w:ascii="Calibri" w:eastAsia="Calibri" w:hAnsi="Calibri" w:cs="Calibri"/>
        </w:rPr>
        <w:t>Omb</w:t>
      </w:r>
      <w:r w:rsidR="00877ADD" w:rsidRPr="003A5F2F">
        <w:rPr>
          <w:rFonts w:ascii="Calibri" w:eastAsia="Calibri" w:hAnsi="Calibri" w:cs="Calibri"/>
          <w:spacing w:val="1"/>
        </w:rPr>
        <w:t>u</w:t>
      </w:r>
      <w:r w:rsidR="00877ADD" w:rsidRPr="003A5F2F">
        <w:rPr>
          <w:rFonts w:ascii="Calibri" w:eastAsia="Calibri" w:hAnsi="Calibri" w:cs="Calibri"/>
        </w:rPr>
        <w:t>d</w:t>
      </w:r>
      <w:r w:rsidR="00877ADD" w:rsidRPr="003A5F2F">
        <w:rPr>
          <w:rFonts w:ascii="Calibri" w:eastAsia="Calibri" w:hAnsi="Calibri" w:cs="Calibri"/>
          <w:spacing w:val="1"/>
        </w:rPr>
        <w:t>s</w:t>
      </w:r>
      <w:r w:rsidR="00877ADD" w:rsidRPr="003A5F2F">
        <w:rPr>
          <w:rFonts w:ascii="Calibri" w:eastAsia="Calibri" w:hAnsi="Calibri" w:cs="Calibri"/>
        </w:rPr>
        <w:t>man</w:t>
      </w:r>
      <w:r w:rsidR="00877ADD" w:rsidRPr="003A5F2F">
        <w:rPr>
          <w:rFonts w:ascii="Nyala" w:eastAsia="Calibri" w:hAnsi="Nyala" w:cs="Calibri"/>
        </w:rPr>
        <w:t xml:space="preserve">) </w:t>
      </w:r>
      <w:r w:rsidR="00877ADD" w:rsidRPr="003A5F2F">
        <w:rPr>
          <w:rFonts w:ascii="Nyala" w:eastAsia="Calibri" w:hAnsi="Nyala" w:cs="Nyala"/>
        </w:rPr>
        <w:t xml:space="preserve">በስልክ ቁጥር </w:t>
      </w:r>
      <w:r w:rsidR="00877ADD" w:rsidRPr="003A5F2F">
        <w:rPr>
          <w:rFonts w:ascii="Calibri" w:eastAsia="Calibri" w:hAnsi="Calibri" w:cs="Calibri"/>
          <w:spacing w:val="-3"/>
        </w:rPr>
        <w:t xml:space="preserve"> </w:t>
      </w:r>
      <w:r w:rsidR="00877ADD" w:rsidRPr="003A5F2F">
        <w:rPr>
          <w:rFonts w:ascii="Calibri" w:eastAsia="Calibri" w:hAnsi="Calibri" w:cs="Calibri"/>
        </w:rPr>
        <w:t>651-284-5013</w:t>
      </w:r>
      <w:r w:rsidR="00877ADD" w:rsidRPr="003A5F2F">
        <w:rPr>
          <w:rFonts w:ascii="Calibri" w:eastAsia="Calibri" w:hAnsi="Calibri" w:cs="Calibri"/>
          <w:spacing w:val="-13"/>
        </w:rPr>
        <w:t xml:space="preserve"> </w:t>
      </w:r>
      <w:r w:rsidR="00877ADD" w:rsidRPr="003A5F2F">
        <w:rPr>
          <w:rFonts w:ascii="Nyala" w:eastAsia="Calibri" w:hAnsi="Nyala" w:cs="Nyala"/>
          <w:spacing w:val="-13"/>
        </w:rPr>
        <w:t>በመደወል ወይም</w:t>
      </w:r>
      <w:r w:rsidR="00877ADD" w:rsidRPr="003A5F2F">
        <w:rPr>
          <w:rFonts w:ascii="Nyala" w:eastAsia="Calibri" w:hAnsi="Nyala" w:cs="Calibri"/>
          <w:spacing w:val="-2"/>
        </w:rPr>
        <w:t xml:space="preserve"> </w:t>
      </w:r>
      <w:r w:rsidR="00877ADD" w:rsidRPr="003A5F2F">
        <w:rPr>
          <w:rFonts w:ascii="Nyala" w:eastAsia="Calibri" w:hAnsi="Nyala" w:cs="Nyala"/>
          <w:spacing w:val="-2"/>
        </w:rPr>
        <w:t>ወ</w:t>
      </w:r>
      <w:r w:rsidR="00475CEC" w:rsidRPr="003A5F2F">
        <w:rPr>
          <w:rFonts w:ascii="Nyala" w:eastAsia="Calibri" w:hAnsi="Nyala" w:cs="Nyala"/>
          <w:spacing w:val="-2"/>
        </w:rPr>
        <w:t xml:space="preserve">ደ </w:t>
      </w:r>
      <w:hyperlink r:id="rId7" w:history="1">
        <w:r w:rsidR="00475CEC" w:rsidRPr="003A5F2F">
          <w:rPr>
            <w:rStyle w:val="Hyperlink"/>
            <w:rFonts w:ascii="Calibri" w:eastAsia="Calibri" w:hAnsi="Calibri" w:cs="Calibri"/>
            <w:color w:val="0562C1"/>
          </w:rPr>
          <w:t>dli.</w:t>
        </w:r>
        <w:r w:rsidR="00475CEC" w:rsidRPr="003A5F2F">
          <w:rPr>
            <w:rStyle w:val="Hyperlink"/>
            <w:rFonts w:ascii="Calibri" w:eastAsia="Calibri" w:hAnsi="Calibri" w:cs="Calibri"/>
            <w:color w:val="0562C1"/>
            <w:spacing w:val="1"/>
          </w:rPr>
          <w:t>om</w:t>
        </w:r>
        <w:r w:rsidR="00475CEC" w:rsidRPr="003A5F2F">
          <w:rPr>
            <w:rStyle w:val="Hyperlink"/>
            <w:rFonts w:ascii="Calibri" w:eastAsia="Calibri" w:hAnsi="Calibri" w:cs="Calibri"/>
            <w:color w:val="0562C1"/>
          </w:rPr>
          <w:t>bud</w:t>
        </w:r>
        <w:r w:rsidR="00475CEC" w:rsidRPr="003A5F2F">
          <w:rPr>
            <w:rStyle w:val="Hyperlink"/>
            <w:rFonts w:ascii="Calibri" w:eastAsia="Calibri" w:hAnsi="Calibri" w:cs="Calibri"/>
            <w:color w:val="0562C1"/>
            <w:spacing w:val="1"/>
          </w:rPr>
          <w:t>s</w:t>
        </w:r>
        <w:r w:rsidR="00475CEC" w:rsidRPr="003A5F2F">
          <w:rPr>
            <w:rStyle w:val="Hyperlink"/>
            <w:rFonts w:ascii="Calibri" w:eastAsia="Calibri" w:hAnsi="Calibri" w:cs="Calibri"/>
            <w:color w:val="0562C1"/>
          </w:rPr>
          <w:t>man@</w:t>
        </w:r>
        <w:r w:rsidR="00475CEC" w:rsidRPr="003A5F2F">
          <w:rPr>
            <w:rStyle w:val="Hyperlink"/>
            <w:rFonts w:ascii="Calibri" w:eastAsia="Calibri" w:hAnsi="Calibri" w:cs="Calibri"/>
            <w:color w:val="0562C1"/>
            <w:spacing w:val="1"/>
          </w:rPr>
          <w:t>st</w:t>
        </w:r>
        <w:r w:rsidR="00475CEC" w:rsidRPr="003A5F2F">
          <w:rPr>
            <w:rStyle w:val="Hyperlink"/>
            <w:rFonts w:ascii="Calibri" w:eastAsia="Calibri" w:hAnsi="Calibri" w:cs="Calibri"/>
            <w:color w:val="0562C1"/>
          </w:rPr>
          <w:t>ate.m</w:t>
        </w:r>
        <w:r w:rsidR="00475CEC" w:rsidRPr="003A5F2F">
          <w:rPr>
            <w:rStyle w:val="Hyperlink"/>
            <w:rFonts w:ascii="Calibri" w:eastAsia="Calibri" w:hAnsi="Calibri" w:cs="Calibri"/>
            <w:color w:val="0562C1"/>
            <w:spacing w:val="1"/>
          </w:rPr>
          <w:t>n</w:t>
        </w:r>
        <w:r w:rsidR="00475CEC" w:rsidRPr="003A5F2F">
          <w:rPr>
            <w:rStyle w:val="Hyperlink"/>
            <w:rFonts w:ascii="Calibri" w:eastAsia="Calibri" w:hAnsi="Calibri" w:cs="Calibri"/>
            <w:color w:val="0562C1"/>
          </w:rPr>
          <w:t>.us</w:t>
        </w:r>
      </w:hyperlink>
      <w:r w:rsidR="003A5F2F" w:rsidRPr="003A5F2F">
        <w:rPr>
          <w:rStyle w:val="Hyperlink"/>
          <w:rFonts w:ascii="Calibri" w:eastAsia="Calibri" w:hAnsi="Calibri" w:cs="Calibri"/>
          <w:color w:val="0562C1"/>
          <w:u w:val="none"/>
        </w:rPr>
        <w:t xml:space="preserve"> </w:t>
      </w:r>
      <w:r w:rsidR="00877ADD" w:rsidRPr="003A5F2F">
        <w:rPr>
          <w:rFonts w:ascii="Nyala" w:eastAsia="Calibri" w:hAnsi="Nyala" w:cs="Nyala"/>
          <w:color w:val="212121"/>
          <w:u w:color="0562C1"/>
        </w:rPr>
        <w:t xml:space="preserve">በመጻፍ </w:t>
      </w:r>
      <w:r w:rsidR="00F70374" w:rsidRPr="003A5F2F">
        <w:rPr>
          <w:rFonts w:ascii="Nyala" w:eastAsia="Calibri" w:hAnsi="Nyala" w:cs="Nyala"/>
          <w:color w:val="212121"/>
          <w:u w:color="0562C1"/>
        </w:rPr>
        <w:t>ይ</w:t>
      </w:r>
      <w:r w:rsidR="00877ADD" w:rsidRPr="003A5F2F">
        <w:rPr>
          <w:rFonts w:ascii="Nyala" w:eastAsia="Calibri" w:hAnsi="Nyala" w:cs="Nyala"/>
          <w:color w:val="212121"/>
          <w:u w:color="0562C1"/>
        </w:rPr>
        <w:t>ገናኙ</w:t>
      </w:r>
      <w:r w:rsidR="00590F39" w:rsidRPr="003A5F2F">
        <w:rPr>
          <w:rFonts w:ascii="Nyala" w:eastAsia="Calibri" w:hAnsi="Nyala" w:cs="Nyala"/>
          <w:color w:val="212121"/>
          <w:u w:color="0562C1"/>
        </w:rPr>
        <w:t>።</w:t>
      </w:r>
    </w:p>
    <w:p w14:paraId="5E3490F9" w14:textId="08734131" w:rsidR="00C837BB" w:rsidRPr="003A5F2F" w:rsidRDefault="00BE79AE" w:rsidP="00110D48">
      <w:pPr>
        <w:pStyle w:val="ListParagraph"/>
        <w:numPr>
          <w:ilvl w:val="1"/>
          <w:numId w:val="3"/>
        </w:numPr>
        <w:tabs>
          <w:tab w:val="left" w:pos="720"/>
        </w:tabs>
        <w:spacing w:before="240" w:after="240" w:line="240" w:lineRule="auto"/>
        <w:ind w:left="720" w:right="53"/>
        <w:contextualSpacing w:val="0"/>
        <w:rPr>
          <w:rFonts w:ascii="Calibri" w:eastAsia="Calibri" w:hAnsi="Calibri" w:cs="Calibri"/>
        </w:rPr>
      </w:pPr>
      <w:r w:rsidRPr="003A5F2F">
        <w:rPr>
          <w:rFonts w:ascii="Nyala" w:eastAsia="Times New Roman" w:hAnsi="Nyala" w:cs="Nyala"/>
          <w:b/>
          <w:bCs/>
        </w:rPr>
        <w:t>ከበቀል ነጻ የሚያደርግ መብት አሎት</w:t>
      </w:r>
      <w:r w:rsidRPr="003A5F2F">
        <w:rPr>
          <w:rFonts w:ascii="Nyala" w:eastAsia="Calibri" w:hAnsi="Nyala" w:cs="Nyala"/>
          <w:b/>
          <w:bCs/>
          <w:spacing w:val="-9"/>
        </w:rPr>
        <w:t xml:space="preserve">፡ </w:t>
      </w:r>
      <w:r w:rsidRPr="003A5F2F">
        <w:rPr>
          <w:rFonts w:ascii="Nyala" w:eastAsia="Calibri" w:hAnsi="Nyala" w:cs="Nyala"/>
          <w:spacing w:val="-9"/>
        </w:rPr>
        <w:t>የስጋና የዶሮ እርባታ ፋብሪካ የስራ ቦታ ደህንነት ህግ የሚፈቅድሎትን መብት በመጠቀምዎ፤ አሰሪዎ፤  የቂም በቀል እርምጃ</w:t>
      </w:r>
      <w:r w:rsidR="00877ADD" w:rsidRPr="003A5F2F">
        <w:rPr>
          <w:rFonts w:ascii="Nyala" w:eastAsia="Calibri" w:hAnsi="Nyala" w:cs="Nyala"/>
          <w:spacing w:val="-9"/>
        </w:rPr>
        <w:t xml:space="preserve"> ወይም </w:t>
      </w:r>
      <w:r w:rsidRPr="003A5F2F">
        <w:rPr>
          <w:rFonts w:ascii="Nyala" w:eastAsia="Calibri" w:hAnsi="Nyala" w:cs="Nyala"/>
          <w:spacing w:val="-9"/>
        </w:rPr>
        <w:t>የሆነ አሉታዊ እርምጃ</w:t>
      </w:r>
      <w:r w:rsidRPr="003A5F2F">
        <w:rPr>
          <w:rFonts w:ascii="Nyala" w:eastAsia="Calibri" w:hAnsi="Nyala" w:cs="Nyala"/>
          <w:b/>
          <w:bCs/>
          <w:spacing w:val="-9"/>
        </w:rPr>
        <w:t xml:space="preserve">  </w:t>
      </w:r>
      <w:r w:rsidRPr="003A5F2F">
        <w:rPr>
          <w:rFonts w:ascii="Nyala" w:eastAsia="Calibri" w:hAnsi="Nyala" w:cs="Nyala"/>
          <w:spacing w:val="-9"/>
        </w:rPr>
        <w:t>ሊወስድቦ አይችልም።</w:t>
      </w:r>
    </w:p>
    <w:p w14:paraId="21AA8FA7" w14:textId="77777777" w:rsidR="00C837BB" w:rsidRDefault="00C837BB" w:rsidP="00C837BB">
      <w:pPr>
        <w:spacing w:after="0"/>
        <w:sectPr w:rsidR="00C837BB" w:rsidSect="00C837BB">
          <w:pgSz w:w="12240" w:h="15840"/>
          <w:pgMar w:top="1180" w:right="980" w:bottom="280" w:left="960" w:header="720" w:footer="720" w:gutter="0"/>
          <w:cols w:space="720"/>
        </w:sectPr>
      </w:pPr>
    </w:p>
    <w:p w14:paraId="2755C26D" w14:textId="0362EA40" w:rsidR="00C837BB" w:rsidRDefault="00AB27A9" w:rsidP="00C837BB">
      <w:pPr>
        <w:spacing w:before="40" w:after="0" w:line="240" w:lineRule="auto"/>
        <w:ind w:left="120" w:right="-20"/>
        <w:rPr>
          <w:rFonts w:ascii="Calibri" w:eastAsia="Calibri" w:hAnsi="Calibri" w:cs="Calibri"/>
          <w:sz w:val="32"/>
          <w:szCs w:val="32"/>
        </w:rPr>
      </w:pPr>
      <w:r>
        <w:rPr>
          <w:rFonts w:ascii="Nyala" w:eastAsia="Calibri" w:hAnsi="Nyala" w:cs="Nyala"/>
          <w:b/>
          <w:bCs/>
          <w:color w:val="003864"/>
          <w:spacing w:val="1"/>
          <w:sz w:val="32"/>
          <w:szCs w:val="32"/>
        </w:rPr>
        <w:lastRenderedPageBreak/>
        <w:t>ለተጨማሪ መረጃ</w:t>
      </w:r>
    </w:p>
    <w:p w14:paraId="20109163" w14:textId="77777777" w:rsidR="00C837BB" w:rsidRDefault="00C837BB" w:rsidP="00C837BB">
      <w:pPr>
        <w:spacing w:before="11" w:after="0" w:line="240" w:lineRule="exact"/>
        <w:rPr>
          <w:sz w:val="24"/>
          <w:szCs w:val="24"/>
        </w:rPr>
      </w:pPr>
    </w:p>
    <w:p w14:paraId="24467EE9" w14:textId="75921221" w:rsidR="00C837BB" w:rsidRDefault="00E8407F" w:rsidP="00C837BB">
      <w:pPr>
        <w:spacing w:before="35" w:after="0" w:line="271" w:lineRule="auto"/>
        <w:ind w:left="120" w:right="53"/>
        <w:rPr>
          <w:rFonts w:ascii="Calibri" w:eastAsia="Calibri" w:hAnsi="Calibri" w:cs="Calibri"/>
        </w:rPr>
      </w:pPr>
      <w:r>
        <w:rPr>
          <w:rFonts w:ascii="Nyala" w:eastAsia="Calibri" w:hAnsi="Nyala" w:cs="Nyala"/>
          <w:spacing w:val="1"/>
        </w:rPr>
        <w:t xml:space="preserve">ጥያቄ ቢኖሮት ወይም አቤቱታ ለማቅረብ </w:t>
      </w:r>
      <w:r w:rsidR="00BE79AE">
        <w:rPr>
          <w:rFonts w:ascii="Nyala" w:eastAsia="Calibri" w:hAnsi="Nyala" w:cs="Nyala"/>
          <w:spacing w:val="1"/>
        </w:rPr>
        <w:t>ከ</w:t>
      </w:r>
      <w:r>
        <w:rPr>
          <w:rFonts w:ascii="Nyala" w:eastAsia="Calibri" w:hAnsi="Nyala" w:cs="Nyala"/>
          <w:spacing w:val="1"/>
        </w:rPr>
        <w:t>ፈለጉ ከሚኖሶታ የስራና የኢንዱስትሪ መምርያ የስራ ደረጃ ክፍል (</w:t>
      </w:r>
      <w:r>
        <w:rPr>
          <w:rFonts w:ascii="Calibri" w:eastAsia="Calibri" w:hAnsi="Calibri" w:cs="Calibri"/>
          <w:spacing w:val="1"/>
        </w:rPr>
        <w:t>M</w:t>
      </w:r>
      <w:r>
        <w:rPr>
          <w:rFonts w:ascii="Calibri" w:eastAsia="Calibri" w:hAnsi="Calibri" w:cs="Calibri"/>
        </w:rPr>
        <w:t>inne</w:t>
      </w:r>
      <w:r>
        <w:rPr>
          <w:rFonts w:ascii="Calibri" w:eastAsia="Calibri" w:hAnsi="Calibri" w:cs="Calibri"/>
          <w:spacing w:val="1"/>
        </w:rPr>
        <w:t>so</w:t>
      </w:r>
      <w:r>
        <w:rPr>
          <w:rFonts w:ascii="Calibri" w:eastAsia="Calibri" w:hAnsi="Calibri" w:cs="Calibri"/>
        </w:rPr>
        <w:t>ta</w:t>
      </w:r>
      <w:r>
        <w:rPr>
          <w:rFonts w:ascii="Calibri" w:eastAsia="Calibri" w:hAnsi="Calibri" w:cs="Calibri"/>
          <w:spacing w:val="-9"/>
        </w:rPr>
        <w:t xml:space="preserve"> </w:t>
      </w:r>
      <w:r>
        <w:rPr>
          <w:rFonts w:ascii="Calibri" w:eastAsia="Calibri" w:hAnsi="Calibri" w:cs="Calibri"/>
        </w:rPr>
        <w:t>Departm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Lab</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du</w:t>
      </w:r>
      <w:r>
        <w:rPr>
          <w:rFonts w:ascii="Calibri" w:eastAsia="Calibri" w:hAnsi="Calibri" w:cs="Calibri"/>
          <w:spacing w:val="1"/>
        </w:rPr>
        <w:t>s</w:t>
      </w:r>
      <w:r>
        <w:rPr>
          <w:rFonts w:ascii="Calibri" w:eastAsia="Calibri" w:hAnsi="Calibri" w:cs="Calibri"/>
        </w:rPr>
        <w:t>try’s</w:t>
      </w:r>
      <w:r>
        <w:rPr>
          <w:rFonts w:ascii="Calibri" w:eastAsia="Calibri" w:hAnsi="Calibri" w:cs="Calibri"/>
          <w:spacing w:val="-9"/>
        </w:rPr>
        <w:t xml:space="preserve"> </w:t>
      </w:r>
      <w:r>
        <w:rPr>
          <w:rFonts w:ascii="Calibri" w:eastAsia="Calibri" w:hAnsi="Calibri" w:cs="Calibri"/>
        </w:rPr>
        <w:t>Lab</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Standards</w:t>
      </w:r>
      <w:r>
        <w:rPr>
          <w:rFonts w:ascii="Calibri" w:eastAsia="Calibri" w:hAnsi="Calibri" w:cs="Calibri"/>
          <w:spacing w:val="-8"/>
        </w:rPr>
        <w:t xml:space="preserve"> </w:t>
      </w:r>
      <w:r>
        <w:rPr>
          <w:rFonts w:ascii="Calibri" w:eastAsia="Calibri" w:hAnsi="Calibri" w:cs="Calibri"/>
        </w:rPr>
        <w:t>Division</w:t>
      </w:r>
      <w:r>
        <w:rPr>
          <w:rFonts w:ascii="Nyala" w:eastAsia="Calibri" w:hAnsi="Nyala" w:cs="Calibri"/>
        </w:rPr>
        <w:t>)</w:t>
      </w:r>
      <w:r>
        <w:rPr>
          <w:rFonts w:ascii="Nyala" w:eastAsia="Calibri" w:hAnsi="Nyala" w:cs="Nyala"/>
          <w:spacing w:val="1"/>
        </w:rPr>
        <w:t xml:space="preserve"> ጋር በስልክ ቁጥር </w:t>
      </w:r>
      <w:r>
        <w:rPr>
          <w:rFonts w:ascii="Calibri" w:eastAsia="Calibri" w:hAnsi="Calibri" w:cs="Calibri"/>
        </w:rPr>
        <w:t>65</w:t>
      </w:r>
      <w:r>
        <w:rPr>
          <w:rFonts w:ascii="Calibri" w:eastAsia="Calibri" w:hAnsi="Calibri" w:cs="Calibri"/>
          <w:spacing w:val="2"/>
        </w:rPr>
        <w:t>1</w:t>
      </w:r>
      <w:r>
        <w:rPr>
          <w:rFonts w:ascii="Calibri" w:eastAsia="Calibri" w:hAnsi="Calibri" w:cs="Calibri"/>
        </w:rPr>
        <w:t>-284-5075</w:t>
      </w:r>
      <w:r>
        <w:rPr>
          <w:rFonts w:ascii="Nyala" w:eastAsia="Calibri" w:hAnsi="Nyala" w:cs="Nyala"/>
          <w:spacing w:val="1"/>
        </w:rPr>
        <w:t xml:space="preserve"> በመደወል ወይም በ </w:t>
      </w:r>
      <w:hyperlink r:id="rId8">
        <w:r>
          <w:rPr>
            <w:rFonts w:ascii="Calibri" w:eastAsia="Calibri" w:hAnsi="Calibri" w:cs="Calibri"/>
            <w:color w:val="0562C1"/>
            <w:w w:val="99"/>
            <w:u w:val="single" w:color="0562C1"/>
          </w:rPr>
          <w:t>dli.lab</w:t>
        </w:r>
        <w:r>
          <w:rPr>
            <w:rFonts w:ascii="Calibri" w:eastAsia="Calibri" w:hAnsi="Calibri" w:cs="Calibri"/>
            <w:color w:val="0562C1"/>
            <w:spacing w:val="1"/>
            <w:w w:val="99"/>
            <w:u w:val="single" w:color="0562C1"/>
          </w:rPr>
          <w:t>o</w:t>
        </w:r>
        <w:r>
          <w:rPr>
            <w:rFonts w:ascii="Calibri" w:eastAsia="Calibri" w:hAnsi="Calibri" w:cs="Calibri"/>
            <w:color w:val="0562C1"/>
            <w:w w:val="99"/>
            <w:u w:val="single" w:color="0562C1"/>
          </w:rPr>
          <w:t>r</w:t>
        </w:r>
        <w:r>
          <w:rPr>
            <w:rFonts w:ascii="Calibri" w:eastAsia="Calibri" w:hAnsi="Calibri" w:cs="Calibri"/>
            <w:color w:val="0562C1"/>
            <w:spacing w:val="1"/>
            <w:w w:val="99"/>
            <w:u w:val="single" w:color="0562C1"/>
          </w:rPr>
          <w:t>st</w:t>
        </w:r>
        <w:r>
          <w:rPr>
            <w:rFonts w:ascii="Calibri" w:eastAsia="Calibri" w:hAnsi="Calibri" w:cs="Calibri"/>
            <w:color w:val="0562C1"/>
            <w:w w:val="99"/>
            <w:u w:val="single" w:color="0562C1"/>
          </w:rPr>
          <w:t>andard</w:t>
        </w:r>
        <w:r>
          <w:rPr>
            <w:rFonts w:ascii="Calibri" w:eastAsia="Calibri" w:hAnsi="Calibri" w:cs="Calibri"/>
            <w:color w:val="0562C1"/>
            <w:spacing w:val="1"/>
            <w:w w:val="99"/>
            <w:u w:val="single" w:color="0562C1"/>
          </w:rPr>
          <w:t>s</w:t>
        </w:r>
        <w:r>
          <w:rPr>
            <w:rFonts w:ascii="Calibri" w:eastAsia="Calibri" w:hAnsi="Calibri" w:cs="Calibri"/>
            <w:color w:val="0562C1"/>
            <w:w w:val="99"/>
            <w:u w:val="single" w:color="0562C1"/>
          </w:rPr>
          <w:t>@</w:t>
        </w:r>
        <w:r>
          <w:rPr>
            <w:rFonts w:ascii="Calibri" w:eastAsia="Calibri" w:hAnsi="Calibri" w:cs="Calibri"/>
            <w:color w:val="0562C1"/>
            <w:spacing w:val="1"/>
            <w:w w:val="99"/>
            <w:u w:val="single" w:color="0562C1"/>
          </w:rPr>
          <w:t>s</w:t>
        </w:r>
        <w:r>
          <w:rPr>
            <w:rFonts w:ascii="Calibri" w:eastAsia="Calibri" w:hAnsi="Calibri" w:cs="Calibri"/>
            <w:color w:val="0562C1"/>
            <w:w w:val="99"/>
            <w:u w:val="single" w:color="0562C1"/>
          </w:rPr>
          <w:t>tate.</w:t>
        </w:r>
        <w:r>
          <w:rPr>
            <w:rFonts w:ascii="Calibri" w:eastAsia="Calibri" w:hAnsi="Calibri" w:cs="Calibri"/>
            <w:color w:val="0562C1"/>
            <w:spacing w:val="1"/>
            <w:w w:val="99"/>
            <w:u w:val="single" w:color="0562C1"/>
          </w:rPr>
          <w:t>m</w:t>
        </w:r>
        <w:r>
          <w:rPr>
            <w:rFonts w:ascii="Calibri" w:eastAsia="Calibri" w:hAnsi="Calibri" w:cs="Calibri"/>
            <w:color w:val="0562C1"/>
            <w:w w:val="99"/>
            <w:u w:val="single" w:color="0562C1"/>
          </w:rPr>
          <w:t>n.us</w:t>
        </w:r>
        <w:r>
          <w:rPr>
            <w:rFonts w:ascii="Calibri" w:eastAsia="Calibri" w:hAnsi="Calibri" w:cs="Calibri"/>
            <w:color w:val="0562C1"/>
            <w:spacing w:val="5"/>
            <w:w w:val="99"/>
          </w:rPr>
          <w:t xml:space="preserve"> </w:t>
        </w:r>
      </w:hyperlink>
      <w:r>
        <w:rPr>
          <w:rFonts w:ascii="Nyala" w:eastAsia="Calibri" w:hAnsi="Nyala" w:cs="Nyala"/>
          <w:spacing w:val="1"/>
        </w:rPr>
        <w:t xml:space="preserve">በመጻፍ ተገናኙ። ሰራተኞችና ሌሎች፤ </w:t>
      </w:r>
      <w:r w:rsidR="00BE79AE">
        <w:rPr>
          <w:rFonts w:ascii="Nyala" w:eastAsia="Calibri" w:hAnsi="Nyala" w:cs="Nyala"/>
          <w:spacing w:val="1"/>
        </w:rPr>
        <w:t xml:space="preserve">የስጋ እሸጋና የዶሮ እርባታ ፋብሪካ </w:t>
      </w:r>
      <w:r>
        <w:rPr>
          <w:rFonts w:ascii="Nyala" w:eastAsia="Calibri" w:hAnsi="Nyala" w:cs="Nyala"/>
          <w:spacing w:val="1"/>
        </w:rPr>
        <w:t>የስራ ቦታ ደህ</w:t>
      </w:r>
      <w:r w:rsidR="00BE79AE">
        <w:rPr>
          <w:rFonts w:ascii="Nyala" w:eastAsia="Calibri" w:hAnsi="Nyala" w:cs="Nyala"/>
          <w:spacing w:val="1"/>
        </w:rPr>
        <w:t>ን</w:t>
      </w:r>
      <w:r>
        <w:rPr>
          <w:rFonts w:ascii="Nyala" w:eastAsia="Calibri" w:hAnsi="Nyala" w:cs="Nyala"/>
          <w:spacing w:val="1"/>
        </w:rPr>
        <w:t>ነት</w:t>
      </w:r>
      <w:r w:rsidR="00BE79AE">
        <w:rPr>
          <w:rFonts w:ascii="Nyala" w:eastAsia="Calibri" w:hAnsi="Nyala" w:cs="Nyala"/>
          <w:spacing w:val="1"/>
        </w:rPr>
        <w:t xml:space="preserve"> ህግን</w:t>
      </w:r>
      <w:r>
        <w:rPr>
          <w:rFonts w:ascii="Nyala" w:eastAsia="Calibri" w:hAnsi="Nyala" w:cs="Nyala"/>
          <w:spacing w:val="1"/>
        </w:rPr>
        <w:t xml:space="preserve"> የሚጥ</w:t>
      </w:r>
      <w:r w:rsidR="00C1350F">
        <w:rPr>
          <w:rFonts w:ascii="Nyala" w:eastAsia="Calibri" w:hAnsi="Nyala" w:cs="Nyala"/>
          <w:spacing w:val="1"/>
        </w:rPr>
        <w:t>ስ ድርጊት</w:t>
      </w:r>
      <w:r>
        <w:rPr>
          <w:rFonts w:ascii="Nyala" w:eastAsia="Calibri" w:hAnsi="Nyala" w:cs="Nyala"/>
          <w:spacing w:val="1"/>
        </w:rPr>
        <w:t xml:space="preserve"> ሲፈጸም</w:t>
      </w:r>
      <w:r w:rsidR="00BE79AE">
        <w:rPr>
          <w:rFonts w:ascii="Nyala" w:eastAsia="Calibri" w:hAnsi="Nyala" w:cs="Nyala"/>
          <w:spacing w:val="1"/>
        </w:rPr>
        <w:t>፤</w:t>
      </w:r>
      <w:r>
        <w:rPr>
          <w:rFonts w:ascii="Nyala" w:eastAsia="Calibri" w:hAnsi="Nyala" w:cs="Nyala"/>
          <w:spacing w:val="1"/>
        </w:rPr>
        <w:t xml:space="preserve"> </w:t>
      </w:r>
      <w:r w:rsidR="00BE79AE">
        <w:rPr>
          <w:rFonts w:ascii="Nyala" w:eastAsia="Calibri" w:hAnsi="Nyala" w:cs="Nyala"/>
          <w:spacing w:val="1"/>
        </w:rPr>
        <w:t>ጥሰቱ በተፈጸመበት በ</w:t>
      </w:r>
      <w:r>
        <w:rPr>
          <w:rFonts w:ascii="Nyala" w:eastAsia="Calibri" w:hAnsi="Nyala" w:cs="Nyala"/>
          <w:spacing w:val="1"/>
        </w:rPr>
        <w:t xml:space="preserve">ሶስት ዓመታት ውስጥ </w:t>
      </w:r>
      <w:r w:rsidR="00BE79AE">
        <w:rPr>
          <w:rFonts w:ascii="Nyala" w:eastAsia="Calibri" w:hAnsi="Nyala" w:cs="Nyala"/>
          <w:spacing w:val="1"/>
        </w:rPr>
        <w:t>ህጋዊ ክስ ማቅረብ ይችላሉ።</w:t>
      </w:r>
    </w:p>
    <w:p w14:paraId="3F7F79B3" w14:textId="77777777" w:rsidR="00C837BB" w:rsidRDefault="00C837BB" w:rsidP="00C837BB">
      <w:pPr>
        <w:spacing w:before="9" w:after="0" w:line="190" w:lineRule="exact"/>
        <w:rPr>
          <w:sz w:val="19"/>
          <w:szCs w:val="19"/>
        </w:rPr>
      </w:pPr>
    </w:p>
    <w:p w14:paraId="186CA5B1" w14:textId="6AA1A07D" w:rsidR="00C837BB" w:rsidRDefault="00BE4A8C" w:rsidP="00C837BB">
      <w:pPr>
        <w:spacing w:after="0" w:line="271" w:lineRule="auto"/>
        <w:ind w:left="120" w:right="169"/>
        <w:rPr>
          <w:rFonts w:ascii="Calibri" w:eastAsia="Calibri" w:hAnsi="Calibri" w:cs="Calibri"/>
        </w:rPr>
      </w:pPr>
      <w:r>
        <w:rPr>
          <w:rFonts w:ascii="Nyala" w:eastAsia="Calibri" w:hAnsi="Nyala" w:cs="Nyala"/>
        </w:rPr>
        <w:t>ይህ ዶኩመንት አቀጣጠሮን በ</w:t>
      </w:r>
      <w:r w:rsidR="003F471F">
        <w:rPr>
          <w:rFonts w:ascii="Nyala" w:eastAsia="Calibri" w:hAnsi="Nyala" w:cs="Nyala"/>
        </w:rPr>
        <w:t>ተ</w:t>
      </w:r>
      <w:r>
        <w:rPr>
          <w:rFonts w:ascii="Nyala" w:eastAsia="Calibri" w:hAnsi="Nyala" w:cs="Nyala"/>
        </w:rPr>
        <w:t>መለከተ</w:t>
      </w:r>
      <w:r w:rsidR="003F471F">
        <w:rPr>
          <w:rFonts w:ascii="Nyala" w:eastAsia="Calibri" w:hAnsi="Nyala" w:cs="Nyala"/>
        </w:rPr>
        <w:t xml:space="preserve"> አስፈላጊ መረጃ የያዘ ነው። </w:t>
      </w:r>
      <w:r w:rsidR="00A76428">
        <w:rPr>
          <w:rFonts w:ascii="Nyala" w:eastAsia="Calibri" w:hAnsi="Nyala" w:cs="Nyala"/>
        </w:rPr>
        <w:t xml:space="preserve">በግራ በኩል </w:t>
      </w:r>
      <w:r w:rsidR="00C56F5D">
        <w:rPr>
          <w:rFonts w:ascii="Nyala" w:eastAsia="Calibri" w:hAnsi="Nyala" w:cs="Nyala"/>
        </w:rPr>
        <w:t>ባ</w:t>
      </w:r>
      <w:r w:rsidR="00A76428">
        <w:rPr>
          <w:rFonts w:ascii="Nyala" w:eastAsia="Calibri" w:hAnsi="Nyala" w:cs="Nyala"/>
        </w:rPr>
        <w:t>ለው ሳጥን ውስጥ ምልክት ካደረጉ</w:t>
      </w:r>
      <w:r w:rsidR="00351EEE">
        <w:rPr>
          <w:rFonts w:ascii="Nyala" w:eastAsia="Calibri" w:hAnsi="Nyala" w:cs="Nyala"/>
        </w:rPr>
        <w:t xml:space="preserve">፤  </w:t>
      </w:r>
      <w:r w:rsidR="00ED0409">
        <w:rPr>
          <w:rFonts w:ascii="Nyala" w:eastAsia="Calibri" w:hAnsi="Nyala" w:cs="Nyala"/>
        </w:rPr>
        <w:t xml:space="preserve">መረጃውን </w:t>
      </w:r>
      <w:r w:rsidR="00351EEE">
        <w:rPr>
          <w:rFonts w:ascii="Nyala" w:eastAsia="Calibri" w:hAnsi="Nyala" w:cs="Nyala"/>
        </w:rPr>
        <w:t xml:space="preserve">ምልክት ባደረጉበት ቋንቋ </w:t>
      </w:r>
      <w:r w:rsidR="003F471F">
        <w:rPr>
          <w:rFonts w:ascii="Nyala" w:eastAsia="Calibri" w:hAnsi="Nyala" w:cs="Nyala"/>
        </w:rPr>
        <w:t xml:space="preserve"> </w:t>
      </w:r>
      <w:r w:rsidR="00D45731">
        <w:rPr>
          <w:rFonts w:ascii="Nyala" w:eastAsia="Calibri" w:hAnsi="Nyala" w:cs="Nyala"/>
        </w:rPr>
        <w:t xml:space="preserve">ተተርጉሞ </w:t>
      </w:r>
      <w:r w:rsidR="00ED0409">
        <w:rPr>
          <w:rFonts w:ascii="Nyala" w:eastAsia="Calibri" w:hAnsi="Nyala" w:cs="Nyala"/>
        </w:rPr>
        <w:t xml:space="preserve">ያገኙታል። </w:t>
      </w:r>
    </w:p>
    <w:p w14:paraId="1B1D2CBA" w14:textId="77777777" w:rsidR="00C837BB" w:rsidRDefault="00C837BB" w:rsidP="00C837BB">
      <w:pPr>
        <w:spacing w:after="0" w:line="271" w:lineRule="auto"/>
        <w:ind w:left="120" w:right="169"/>
        <w:rPr>
          <w:rFonts w:ascii="Calibri" w:eastAsia="Calibri" w:hAnsi="Calibri" w:cs="Calibri"/>
        </w:rPr>
      </w:pPr>
    </w:p>
    <w:p w14:paraId="0918EA53" w14:textId="77777777" w:rsidR="00C837BB" w:rsidRDefault="00C837BB" w:rsidP="00C837BB">
      <w:pPr>
        <w:spacing w:before="8" w:after="0" w:line="190" w:lineRule="exact"/>
        <w:rPr>
          <w:sz w:val="19"/>
          <w:szCs w:val="19"/>
        </w:rPr>
      </w:pPr>
    </w:p>
    <w:p w14:paraId="1BE22448" w14:textId="1E9852BE" w:rsidR="00C837BB" w:rsidRDefault="00C837BB" w:rsidP="00C837BB">
      <w:pPr>
        <w:spacing w:after="0" w:line="240" w:lineRule="auto"/>
        <w:ind w:left="120" w:right="-20"/>
        <w:rPr>
          <w:rFonts w:ascii="Times New Roman" w:eastAsia="Times New Roman" w:hAnsi="Times New Roman" w:cs="Times New Roman"/>
          <w:sz w:val="20"/>
          <w:szCs w:val="20"/>
        </w:rPr>
      </w:pPr>
      <w:r>
        <w:rPr>
          <w:noProof/>
        </w:rPr>
        <w:drawing>
          <wp:inline distT="0" distB="0" distL="0" distR="0" wp14:anchorId="65C3B160" wp14:editId="78AAB341">
            <wp:extent cx="6162675" cy="4476750"/>
            <wp:effectExtent l="0" t="0" r="9525" b="0"/>
            <wp:docPr id="1768881191" name="Picture 1" descr="A list of different langu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81191" name="Picture 1" descr="A list of different languag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4476750"/>
                    </a:xfrm>
                    <a:prstGeom prst="rect">
                      <a:avLst/>
                    </a:prstGeom>
                    <a:noFill/>
                    <a:ln>
                      <a:noFill/>
                    </a:ln>
                  </pic:spPr>
                </pic:pic>
              </a:graphicData>
            </a:graphic>
          </wp:inline>
        </w:drawing>
      </w:r>
    </w:p>
    <w:p w14:paraId="6A3F72AC" w14:textId="77777777" w:rsidR="00207643" w:rsidRDefault="00207643"/>
    <w:sectPr w:rsidR="00207643" w:rsidSect="00C837BB">
      <w:pgSz w:w="12240" w:h="15840"/>
      <w:pgMar w:top="1040" w:right="12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B242A"/>
    <w:multiLevelType w:val="hybridMultilevel"/>
    <w:tmpl w:val="628E5C7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 w15:restartNumberingAfterBreak="0">
    <w:nsid w:val="51097D9C"/>
    <w:multiLevelType w:val="hybridMultilevel"/>
    <w:tmpl w:val="5CC8B8B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6FE152AE"/>
    <w:multiLevelType w:val="hybridMultilevel"/>
    <w:tmpl w:val="61A8E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42089">
    <w:abstractNumId w:val="0"/>
  </w:num>
  <w:num w:numId="2" w16cid:durableId="122313428">
    <w:abstractNumId w:val="1"/>
  </w:num>
  <w:num w:numId="3" w16cid:durableId="194858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BB"/>
    <w:rsid w:val="0000251F"/>
    <w:rsid w:val="00013B7E"/>
    <w:rsid w:val="00032AB2"/>
    <w:rsid w:val="000C4A63"/>
    <w:rsid w:val="0011043F"/>
    <w:rsid w:val="00110D48"/>
    <w:rsid w:val="00193E30"/>
    <w:rsid w:val="001A0425"/>
    <w:rsid w:val="001C4315"/>
    <w:rsid w:val="001C5CCD"/>
    <w:rsid w:val="00207643"/>
    <w:rsid w:val="0026374F"/>
    <w:rsid w:val="00287DA5"/>
    <w:rsid w:val="002C17A4"/>
    <w:rsid w:val="002C5C7F"/>
    <w:rsid w:val="002E0B7A"/>
    <w:rsid w:val="002E1970"/>
    <w:rsid w:val="00327E0B"/>
    <w:rsid w:val="00351EEE"/>
    <w:rsid w:val="003A5F2F"/>
    <w:rsid w:val="003E7B01"/>
    <w:rsid w:val="003F471F"/>
    <w:rsid w:val="003F6024"/>
    <w:rsid w:val="00475CEC"/>
    <w:rsid w:val="004874BC"/>
    <w:rsid w:val="004B0A90"/>
    <w:rsid w:val="004B17CB"/>
    <w:rsid w:val="004D30B2"/>
    <w:rsid w:val="004D5084"/>
    <w:rsid w:val="00530982"/>
    <w:rsid w:val="00536A5A"/>
    <w:rsid w:val="00563F53"/>
    <w:rsid w:val="0056520C"/>
    <w:rsid w:val="005804E2"/>
    <w:rsid w:val="00590F39"/>
    <w:rsid w:val="005D03D4"/>
    <w:rsid w:val="005E16EF"/>
    <w:rsid w:val="00682665"/>
    <w:rsid w:val="00682E34"/>
    <w:rsid w:val="006B5192"/>
    <w:rsid w:val="006D42D4"/>
    <w:rsid w:val="006E670C"/>
    <w:rsid w:val="0071120F"/>
    <w:rsid w:val="00740BAB"/>
    <w:rsid w:val="00772D13"/>
    <w:rsid w:val="007B0FCE"/>
    <w:rsid w:val="007B3E58"/>
    <w:rsid w:val="00821D10"/>
    <w:rsid w:val="00843EE0"/>
    <w:rsid w:val="00847F17"/>
    <w:rsid w:val="00877ADD"/>
    <w:rsid w:val="009148B1"/>
    <w:rsid w:val="00937624"/>
    <w:rsid w:val="00952D09"/>
    <w:rsid w:val="00970357"/>
    <w:rsid w:val="009943BA"/>
    <w:rsid w:val="009D735C"/>
    <w:rsid w:val="00A036C1"/>
    <w:rsid w:val="00A7527A"/>
    <w:rsid w:val="00A76428"/>
    <w:rsid w:val="00A9734C"/>
    <w:rsid w:val="00AB27A9"/>
    <w:rsid w:val="00AB75EF"/>
    <w:rsid w:val="00B355FB"/>
    <w:rsid w:val="00BD6879"/>
    <w:rsid w:val="00BE4A8C"/>
    <w:rsid w:val="00BE79AE"/>
    <w:rsid w:val="00C103F8"/>
    <w:rsid w:val="00C1350F"/>
    <w:rsid w:val="00C1753A"/>
    <w:rsid w:val="00C23069"/>
    <w:rsid w:val="00C2688F"/>
    <w:rsid w:val="00C56F5D"/>
    <w:rsid w:val="00C7626E"/>
    <w:rsid w:val="00C80E69"/>
    <w:rsid w:val="00C837BB"/>
    <w:rsid w:val="00C903F4"/>
    <w:rsid w:val="00CC25D7"/>
    <w:rsid w:val="00D038D9"/>
    <w:rsid w:val="00D2645D"/>
    <w:rsid w:val="00D375AD"/>
    <w:rsid w:val="00D45731"/>
    <w:rsid w:val="00D537A8"/>
    <w:rsid w:val="00E0454D"/>
    <w:rsid w:val="00E15690"/>
    <w:rsid w:val="00E43375"/>
    <w:rsid w:val="00E62F6D"/>
    <w:rsid w:val="00E64749"/>
    <w:rsid w:val="00E73602"/>
    <w:rsid w:val="00E8407F"/>
    <w:rsid w:val="00EC1D40"/>
    <w:rsid w:val="00ED0409"/>
    <w:rsid w:val="00EF7898"/>
    <w:rsid w:val="00F108C9"/>
    <w:rsid w:val="00F1651F"/>
    <w:rsid w:val="00F6661C"/>
    <w:rsid w:val="00F70374"/>
    <w:rsid w:val="00F71FAF"/>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0769"/>
  <w15:chartTrackingRefBased/>
  <w15:docId w15:val="{909778B2-2083-42C5-B148-D289951D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BB"/>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C837B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37B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37BB"/>
    <w:pPr>
      <w:keepNext/>
      <w:keepLines/>
      <w:widowControl/>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37BB"/>
    <w:pPr>
      <w:keepNext/>
      <w:keepLines/>
      <w:widowControl/>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37BB"/>
    <w:pPr>
      <w:keepNext/>
      <w:keepLines/>
      <w:widowControl/>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37BB"/>
    <w:pPr>
      <w:keepNext/>
      <w:keepLines/>
      <w:widowControl/>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37BB"/>
    <w:pPr>
      <w:keepNext/>
      <w:keepLines/>
      <w:widowControl/>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37BB"/>
    <w:pPr>
      <w:keepNext/>
      <w:keepLines/>
      <w:widowControl/>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37BB"/>
    <w:pPr>
      <w:keepNext/>
      <w:keepLines/>
      <w:widowControl/>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7BB"/>
    <w:rPr>
      <w:rFonts w:eastAsiaTheme="majorEastAsia" w:cstheme="majorBidi"/>
      <w:color w:val="272727" w:themeColor="text1" w:themeTint="D8"/>
    </w:rPr>
  </w:style>
  <w:style w:type="paragraph" w:styleId="Title">
    <w:name w:val="Title"/>
    <w:basedOn w:val="Normal"/>
    <w:next w:val="Normal"/>
    <w:link w:val="TitleChar"/>
    <w:uiPriority w:val="10"/>
    <w:qFormat/>
    <w:rsid w:val="00C837BB"/>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3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7BB"/>
    <w:pPr>
      <w:widowControl/>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3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7BB"/>
    <w:pPr>
      <w:widowControl/>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837BB"/>
    <w:rPr>
      <w:i/>
      <w:iCs/>
      <w:color w:val="404040" w:themeColor="text1" w:themeTint="BF"/>
    </w:rPr>
  </w:style>
  <w:style w:type="paragraph" w:styleId="ListParagraph">
    <w:name w:val="List Paragraph"/>
    <w:basedOn w:val="Normal"/>
    <w:uiPriority w:val="34"/>
    <w:qFormat/>
    <w:rsid w:val="00C837BB"/>
    <w:pPr>
      <w:widowControl/>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837BB"/>
    <w:rPr>
      <w:i/>
      <w:iCs/>
      <w:color w:val="0F4761" w:themeColor="accent1" w:themeShade="BF"/>
    </w:rPr>
  </w:style>
  <w:style w:type="paragraph" w:styleId="IntenseQuote">
    <w:name w:val="Intense Quote"/>
    <w:basedOn w:val="Normal"/>
    <w:next w:val="Normal"/>
    <w:link w:val="IntenseQuoteChar"/>
    <w:uiPriority w:val="30"/>
    <w:qFormat/>
    <w:rsid w:val="00C837B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37BB"/>
    <w:rPr>
      <w:i/>
      <w:iCs/>
      <w:color w:val="0F4761" w:themeColor="accent1" w:themeShade="BF"/>
    </w:rPr>
  </w:style>
  <w:style w:type="character" w:styleId="IntenseReference">
    <w:name w:val="Intense Reference"/>
    <w:basedOn w:val="DefaultParagraphFont"/>
    <w:uiPriority w:val="32"/>
    <w:qFormat/>
    <w:rsid w:val="00C837BB"/>
    <w:rPr>
      <w:b/>
      <w:bCs/>
      <w:smallCaps/>
      <w:color w:val="0F4761" w:themeColor="accent1" w:themeShade="BF"/>
      <w:spacing w:val="5"/>
    </w:rPr>
  </w:style>
  <w:style w:type="character" w:styleId="Hyperlink">
    <w:name w:val="Hyperlink"/>
    <w:basedOn w:val="DefaultParagraphFont"/>
    <w:uiPriority w:val="99"/>
    <w:unhideWhenUsed/>
    <w:rsid w:val="00877ADD"/>
    <w:rPr>
      <w:color w:val="467886" w:themeColor="hyperlink"/>
      <w:u w:val="single"/>
    </w:rPr>
  </w:style>
  <w:style w:type="character" w:styleId="UnresolvedMention">
    <w:name w:val="Unresolved Mention"/>
    <w:basedOn w:val="DefaultParagraphFont"/>
    <w:uiPriority w:val="99"/>
    <w:semiHidden/>
    <w:unhideWhenUsed/>
    <w:rsid w:val="0087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i.laborstandards@state.mn.us" TargetMode="External"/><Relationship Id="rId3" Type="http://schemas.openxmlformats.org/officeDocument/2006/relationships/settings" Target="settings.xml"/><Relationship Id="rId7" Type="http://schemas.openxmlformats.org/officeDocument/2006/relationships/hyperlink" Target="mailto:dli.ombudsman@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isor.mn.gov/statutes/cite/179.87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Abenet Essayas</dc:creator>
  <cp:keywords/>
  <dc:description/>
  <cp:lastModifiedBy>April Peterson</cp:lastModifiedBy>
  <cp:revision>81</cp:revision>
  <cp:lastPrinted>2024-07-29T19:29:00Z</cp:lastPrinted>
  <dcterms:created xsi:type="dcterms:W3CDTF">2024-07-23T18:27:00Z</dcterms:created>
  <dcterms:modified xsi:type="dcterms:W3CDTF">2024-07-29T19:30:00Z</dcterms:modified>
</cp:coreProperties>
</file>