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5663B" w14:textId="77777777" w:rsidR="0057497D" w:rsidRDefault="0030336E" w:rsidP="00737F33">
      <w:pPr>
        <w:contextualSpacing/>
        <w:rPr>
          <w:b/>
        </w:rPr>
      </w:pPr>
      <w:r>
        <w:rPr>
          <w:noProof/>
          <w:lang w:bidi="ar-SA"/>
        </w:rPr>
        <w:drawing>
          <wp:inline distT="0" distB="0" distL="0" distR="0" wp14:anchorId="634B5492" wp14:editId="5BF84086">
            <wp:extent cx="2589764" cy="534691"/>
            <wp:effectExtent l="0" t="0" r="1270" b="0"/>
            <wp:docPr id="3" name="Picture 3" descr="DLI logo"/>
            <wp:cNvGraphicFramePr/>
            <a:graphic xmlns:a="http://schemas.openxmlformats.org/drawingml/2006/main">
              <a:graphicData uri="http://schemas.openxmlformats.org/drawingml/2006/picture">
                <pic:pic xmlns:pic="http://schemas.openxmlformats.org/drawingml/2006/picture">
                  <pic:nvPicPr>
                    <pic:cNvPr id="3" name="Picture 3" descr="DLI logo"/>
                    <pic:cNvPicPr/>
                  </pic:nvPicPr>
                  <pic:blipFill>
                    <a:blip r:embed="rId8">
                      <a:extLst>
                        <a:ext uri="{28A0092B-C50C-407E-A947-70E740481C1C}">
                          <a14:useLocalDpi xmlns:a14="http://schemas.microsoft.com/office/drawing/2010/main" val="0"/>
                        </a:ext>
                      </a:extLst>
                    </a:blip>
                    <a:stretch>
                      <a:fillRect/>
                    </a:stretch>
                  </pic:blipFill>
                  <pic:spPr>
                    <a:xfrm>
                      <a:off x="0" y="0"/>
                      <a:ext cx="2589764" cy="534691"/>
                    </a:xfrm>
                    <a:prstGeom prst="rect">
                      <a:avLst/>
                    </a:prstGeom>
                  </pic:spPr>
                </pic:pic>
              </a:graphicData>
            </a:graphic>
          </wp:inline>
        </w:drawing>
      </w:r>
    </w:p>
    <w:p w14:paraId="56C1DD47" w14:textId="3381D978" w:rsidR="00073BFD" w:rsidRDefault="002F3F7E" w:rsidP="00AF399C">
      <w:pPr>
        <w:pStyle w:val="Heading1"/>
        <w:rPr>
          <w:rFonts w:eastAsiaTheme="majorEastAsia"/>
        </w:rPr>
      </w:pPr>
      <w:r>
        <w:rPr>
          <w:rFonts w:eastAsiaTheme="majorEastAsia"/>
        </w:rPr>
        <w:t xml:space="preserve">Daim Ntawv piav qhia txog Cov Cai lawv muaj </w:t>
      </w:r>
      <w:r w:rsidR="009C1CF7">
        <w:rPr>
          <w:rFonts w:eastAsiaTheme="majorEastAsia"/>
        </w:rPr>
        <w:t>ntawm</w:t>
      </w:r>
      <w:r>
        <w:rPr>
          <w:rFonts w:eastAsiaTheme="majorEastAsia"/>
        </w:rPr>
        <w:t xml:space="preserve"> Cov Neeg Ua Hauj Lwm Ntim Nqaij </w:t>
      </w:r>
    </w:p>
    <w:p w14:paraId="77C53EA9" w14:textId="71070712" w:rsidR="0084239F" w:rsidRPr="00073BFD" w:rsidRDefault="0084239F" w:rsidP="00073BFD">
      <w:pPr>
        <w:rPr>
          <w:rFonts w:eastAsiaTheme="majorEastAsia"/>
        </w:rPr>
      </w:pPr>
      <w:r>
        <w:rPr>
          <w:rFonts w:eastAsiaTheme="majorEastAsia"/>
        </w:rPr>
        <w:t>Cov chaw ua hauj lwm ntim nqaij thiab npaj cov nqaij qaib (tsiaj muaj tis) mas yuav tsim muab cov ntaub ntawv nyob hauv daim ntawv nov rau ib tug neeg ua hauj lwm twg thaum lawv pi</w:t>
      </w:r>
      <w:r w:rsidR="005B01C4">
        <w:rPr>
          <w:rFonts w:eastAsiaTheme="majorEastAsia"/>
        </w:rPr>
        <w:t>b</w:t>
      </w:r>
      <w:r>
        <w:rPr>
          <w:rFonts w:eastAsiaTheme="majorEastAsia"/>
        </w:rPr>
        <w:t xml:space="preserve"> ua txoj hauj lwm es yog muaj</w:t>
      </w:r>
      <w:r w:rsidR="005B01C4">
        <w:rPr>
          <w:rFonts w:eastAsiaTheme="majorEastAsia"/>
        </w:rPr>
        <w:t xml:space="preserve"> sau rau</w:t>
      </w:r>
      <w:r>
        <w:rPr>
          <w:rFonts w:eastAsiaTheme="majorEastAsia"/>
        </w:rPr>
        <w:t xml:space="preserve"> hom lus ntawm tus neeg ua hauj lwm.</w:t>
      </w:r>
    </w:p>
    <w:p w14:paraId="2D52904E" w14:textId="0ACB3203" w:rsidR="00073BFD" w:rsidRDefault="00197E28" w:rsidP="00073BFD">
      <w:pPr>
        <w:rPr>
          <w:rFonts w:eastAsiaTheme="majorEastAsia"/>
        </w:rPr>
      </w:pPr>
      <w:r>
        <w:rPr>
          <w:rFonts w:eastAsiaTheme="majorEastAsia"/>
        </w:rPr>
        <w:t>Cov ntaub ntawv yuav tsum muab rau lawv es yog sau</w:t>
      </w:r>
      <w:r w:rsidR="00196166">
        <w:rPr>
          <w:rFonts w:eastAsiaTheme="majorEastAsia"/>
        </w:rPr>
        <w:t xml:space="preserve"> ntawv</w:t>
      </w:r>
      <w:r>
        <w:rPr>
          <w:rFonts w:eastAsiaTheme="majorEastAsia"/>
        </w:rPr>
        <w:t xml:space="preserve"> qhia thiab yuav tsum hais lus piav kom meej rau ib tug neeg ua hauj lwm zuj zus thaum pib</w:t>
      </w:r>
      <w:r w:rsidR="00196166">
        <w:rPr>
          <w:rFonts w:eastAsiaTheme="majorEastAsia"/>
        </w:rPr>
        <w:t xml:space="preserve"> ua</w:t>
      </w:r>
      <w:r>
        <w:rPr>
          <w:rFonts w:eastAsiaTheme="majorEastAsia"/>
        </w:rPr>
        <w:t xml:space="preserve"> lawv txoj hauj lwm.  Muaj ntau cov ntaub ntawv txog tej yam yuav tsum tau ua nov</w:t>
      </w:r>
      <w:r w:rsidR="00196166">
        <w:rPr>
          <w:rFonts w:eastAsiaTheme="majorEastAsia"/>
        </w:rPr>
        <w:t xml:space="preserve"> mas</w:t>
      </w:r>
      <w:r>
        <w:rPr>
          <w:rFonts w:eastAsiaTheme="majorEastAsia"/>
        </w:rPr>
        <w:t xml:space="preserve"> yeej nrhiav pom nyob hauv </w:t>
      </w:r>
      <w:hyperlink r:id="rId9" w:history="1">
        <w:r w:rsidRPr="00073BFD">
          <w:rPr>
            <w:rStyle w:val="Hyperlink"/>
            <w:rFonts w:eastAsiaTheme="majorEastAsia"/>
          </w:rPr>
          <w:t>Minnesota Statutes 179.86</w:t>
        </w:r>
      </w:hyperlink>
      <w:r w:rsidRPr="00073BFD">
        <w:rPr>
          <w:rFonts w:eastAsiaTheme="majorEastAsia"/>
        </w:rPr>
        <w:t xml:space="preserve"> </w:t>
      </w:r>
      <w:r>
        <w:rPr>
          <w:rFonts w:eastAsiaTheme="majorEastAsia"/>
        </w:rPr>
        <w:t xml:space="preserve">thiab </w:t>
      </w:r>
      <w:hyperlink r:id="rId10" w:history="1">
        <w:r w:rsidRPr="00073BFD">
          <w:rPr>
            <w:rStyle w:val="Hyperlink"/>
            <w:rFonts w:eastAsiaTheme="majorEastAsia"/>
          </w:rPr>
          <w:t>dli.mn.gov/packinghouse</w:t>
        </w:r>
      </w:hyperlink>
      <w:r w:rsidRPr="00073BFD">
        <w:rPr>
          <w:rFonts w:eastAsiaTheme="majorEastAsia"/>
        </w:rPr>
        <w:t>.</w:t>
      </w:r>
    </w:p>
    <w:tbl>
      <w:tblPr>
        <w:tblStyle w:val="TableGrid"/>
        <w:tblW w:w="10075" w:type="dxa"/>
        <w:tblLook w:val="04A0" w:firstRow="1" w:lastRow="0" w:firstColumn="1" w:lastColumn="0" w:noHBand="0" w:noVBand="1"/>
      </w:tblPr>
      <w:tblGrid>
        <w:gridCol w:w="5035"/>
        <w:gridCol w:w="5040"/>
      </w:tblGrid>
      <w:tr w:rsidR="00F82854" w14:paraId="0963E8DE" w14:textId="77777777" w:rsidTr="00F82854">
        <w:tc>
          <w:tcPr>
            <w:tcW w:w="5035" w:type="dxa"/>
          </w:tcPr>
          <w:p w14:paraId="4295686E" w14:textId="1821F4FA" w:rsidR="00F82854" w:rsidRDefault="00CE4967" w:rsidP="00073BFD">
            <w:pPr>
              <w:rPr>
                <w:rFonts w:eastAsiaTheme="majorEastAsia"/>
              </w:rPr>
            </w:pPr>
            <w:r>
              <w:rPr>
                <w:rFonts w:eastAsiaTheme="majorEastAsia"/>
              </w:rPr>
              <w:t>Hom lus tus neeg ua hauj lwm ib txwm hais</w:t>
            </w:r>
          </w:p>
          <w:p w14:paraId="67168554" w14:textId="3F809308" w:rsidR="00F82854" w:rsidRDefault="00F82854" w:rsidP="00073BFD">
            <w:pPr>
              <w:rPr>
                <w:rFonts w:eastAsiaTheme="majorEastAsia"/>
              </w:rPr>
            </w:pPr>
          </w:p>
        </w:tc>
        <w:tc>
          <w:tcPr>
            <w:tcW w:w="5035" w:type="dxa"/>
          </w:tcPr>
          <w:p w14:paraId="6605D908" w14:textId="69BFD2B7" w:rsidR="00F82854" w:rsidRDefault="00CE4967" w:rsidP="00073BFD">
            <w:pPr>
              <w:rPr>
                <w:rFonts w:eastAsiaTheme="majorEastAsia"/>
              </w:rPr>
            </w:pPr>
            <w:r>
              <w:rPr>
                <w:rFonts w:eastAsiaTheme="majorEastAsia"/>
              </w:rPr>
              <w:t>Thawj hnub pib ua hauj lwm</w:t>
            </w:r>
          </w:p>
        </w:tc>
      </w:tr>
      <w:tr w:rsidR="00073BFD" w14:paraId="0B582A65" w14:textId="77777777" w:rsidTr="00F82854">
        <w:tc>
          <w:tcPr>
            <w:tcW w:w="10075" w:type="dxa"/>
            <w:gridSpan w:val="2"/>
          </w:tcPr>
          <w:p w14:paraId="22B41DC3" w14:textId="7F03A3A6" w:rsidR="00073BFD" w:rsidRPr="00073BFD" w:rsidRDefault="00CE4967" w:rsidP="00073BFD">
            <w:pPr>
              <w:rPr>
                <w:rFonts w:eastAsiaTheme="majorEastAsia"/>
              </w:rPr>
            </w:pPr>
            <w:r>
              <w:rPr>
                <w:rFonts w:eastAsiaTheme="majorEastAsia"/>
              </w:rPr>
              <w:t>Nyiaj them raws xuab moo los yog nyiaj them raws xyoo</w:t>
            </w:r>
          </w:p>
          <w:p w14:paraId="02121910" w14:textId="10BB7786" w:rsidR="00073BFD" w:rsidRPr="00073BFD" w:rsidRDefault="00073BFD" w:rsidP="00073BFD">
            <w:pPr>
              <w:rPr>
                <w:rFonts w:eastAsiaTheme="majorEastAsia"/>
              </w:rPr>
            </w:pPr>
          </w:p>
        </w:tc>
      </w:tr>
      <w:tr w:rsidR="00073BFD" w14:paraId="5E2F9CED" w14:textId="77777777" w:rsidTr="00F82854">
        <w:tc>
          <w:tcPr>
            <w:tcW w:w="10075" w:type="dxa"/>
            <w:gridSpan w:val="2"/>
          </w:tcPr>
          <w:p w14:paraId="7CA1118A" w14:textId="155C1630" w:rsidR="00073BFD" w:rsidRDefault="00CE4967" w:rsidP="00073BFD">
            <w:pPr>
              <w:rPr>
                <w:rFonts w:eastAsiaTheme="majorEastAsia"/>
              </w:rPr>
            </w:pPr>
            <w:r>
              <w:rPr>
                <w:rFonts w:eastAsiaTheme="majorEastAsia"/>
              </w:rPr>
              <w:t>Cov txiaj ntsim</w:t>
            </w:r>
            <w:r w:rsidR="004664C5">
              <w:rPr>
                <w:rFonts w:eastAsiaTheme="majorEastAsia"/>
              </w:rPr>
              <w:t xml:space="preserve"> tau</w:t>
            </w:r>
            <w:r w:rsidR="00196166">
              <w:rPr>
                <w:rFonts w:eastAsiaTheme="majorEastAsia"/>
              </w:rPr>
              <w:t xml:space="preserve"> txais</w:t>
            </w:r>
            <w:r w:rsidR="004664C5">
              <w:rPr>
                <w:rFonts w:eastAsiaTheme="majorEastAsia"/>
              </w:rPr>
              <w:t xml:space="preserve"> los ntawm txoj hauj lwm</w:t>
            </w:r>
          </w:p>
          <w:p w14:paraId="7AD5266A" w14:textId="29C4C407" w:rsidR="00073BFD" w:rsidRPr="00073BFD" w:rsidRDefault="00073BFD" w:rsidP="00073BFD">
            <w:pPr>
              <w:rPr>
                <w:rFonts w:eastAsiaTheme="majorEastAsia"/>
              </w:rPr>
            </w:pPr>
          </w:p>
        </w:tc>
      </w:tr>
      <w:tr w:rsidR="00073BFD" w14:paraId="1C29C506" w14:textId="77777777" w:rsidTr="00F82854">
        <w:tc>
          <w:tcPr>
            <w:tcW w:w="10075" w:type="dxa"/>
            <w:gridSpan w:val="2"/>
          </w:tcPr>
          <w:p w14:paraId="595492D3" w14:textId="5696AC67" w:rsidR="00073BFD" w:rsidRPr="00073BFD" w:rsidRDefault="004664C5" w:rsidP="00073BFD">
            <w:pPr>
              <w:rPr>
                <w:rFonts w:eastAsiaTheme="majorEastAsia"/>
              </w:rPr>
            </w:pPr>
            <w:r>
              <w:rPr>
                <w:rFonts w:eastAsiaTheme="majorEastAsia"/>
              </w:rPr>
              <w:t>P</w:t>
            </w:r>
            <w:r w:rsidR="00CE4967">
              <w:rPr>
                <w:rFonts w:eastAsiaTheme="majorEastAsia"/>
              </w:rPr>
              <w:t>iav qhia txog</w:t>
            </w:r>
            <w:r w:rsidR="00196166">
              <w:rPr>
                <w:rFonts w:eastAsiaTheme="majorEastAsia"/>
              </w:rPr>
              <w:t xml:space="preserve"> lub luag hauj lwm ntawm</w:t>
            </w:r>
            <w:r w:rsidR="00CE4967">
              <w:rPr>
                <w:rFonts w:eastAsiaTheme="majorEastAsia"/>
              </w:rPr>
              <w:t xml:space="preserve"> txoj hauj lwm</w:t>
            </w:r>
          </w:p>
          <w:p w14:paraId="46C2043F" w14:textId="4A2AD989" w:rsidR="00073BFD" w:rsidRPr="00073BFD" w:rsidRDefault="00073BFD" w:rsidP="00073BFD">
            <w:pPr>
              <w:rPr>
                <w:rFonts w:eastAsiaTheme="majorEastAsia"/>
              </w:rPr>
            </w:pPr>
          </w:p>
        </w:tc>
      </w:tr>
      <w:tr w:rsidR="00073BFD" w14:paraId="75891941" w14:textId="77777777" w:rsidTr="00F82854">
        <w:tc>
          <w:tcPr>
            <w:tcW w:w="10075" w:type="dxa"/>
            <w:gridSpan w:val="2"/>
          </w:tcPr>
          <w:p w14:paraId="6E779B14" w14:textId="3A6B4436" w:rsidR="00073BFD" w:rsidRPr="00073BFD" w:rsidRDefault="004664C5" w:rsidP="00073BFD">
            <w:pPr>
              <w:rPr>
                <w:rFonts w:eastAsiaTheme="majorEastAsia"/>
              </w:rPr>
            </w:pPr>
            <w:r>
              <w:rPr>
                <w:rFonts w:eastAsiaTheme="majorEastAsia"/>
              </w:rPr>
              <w:t>C</w:t>
            </w:r>
            <w:r w:rsidR="00CE4967">
              <w:rPr>
                <w:rFonts w:eastAsiaTheme="majorEastAsia"/>
              </w:rPr>
              <w:t>ov cai thaum tawm hauj lwm</w:t>
            </w:r>
          </w:p>
          <w:p w14:paraId="335F994E" w14:textId="2398918D" w:rsidR="00073BFD" w:rsidRPr="00073BFD" w:rsidRDefault="00073BFD" w:rsidP="00073BFD">
            <w:pPr>
              <w:rPr>
                <w:rFonts w:eastAsiaTheme="majorEastAsia"/>
              </w:rPr>
            </w:pPr>
          </w:p>
        </w:tc>
      </w:tr>
      <w:tr w:rsidR="00F82854" w14:paraId="597900CF" w14:textId="77777777" w:rsidTr="00F82854">
        <w:tc>
          <w:tcPr>
            <w:tcW w:w="10075" w:type="dxa"/>
            <w:gridSpan w:val="2"/>
          </w:tcPr>
          <w:p w14:paraId="19606582" w14:textId="4024A59B" w:rsidR="00F82854" w:rsidRDefault="00CE4967" w:rsidP="00073BFD">
            <w:pPr>
              <w:rPr>
                <w:rFonts w:eastAsiaTheme="majorEastAsia"/>
              </w:rPr>
            </w:pPr>
            <w:r>
              <w:rPr>
                <w:rFonts w:eastAsiaTheme="majorEastAsia"/>
              </w:rPr>
              <w:t>Cov xuab moo ua hauj lwm</w:t>
            </w:r>
          </w:p>
          <w:p w14:paraId="34EBE9E7" w14:textId="5561860C" w:rsidR="00F82854" w:rsidRPr="00073BFD" w:rsidRDefault="00F82854" w:rsidP="00073BFD">
            <w:pPr>
              <w:rPr>
                <w:rFonts w:eastAsiaTheme="majorEastAsia"/>
              </w:rPr>
            </w:pPr>
          </w:p>
        </w:tc>
      </w:tr>
      <w:tr w:rsidR="00F82854" w14:paraId="5ABC176F" w14:textId="77777777" w:rsidTr="00F82854">
        <w:tc>
          <w:tcPr>
            <w:tcW w:w="10075" w:type="dxa"/>
            <w:gridSpan w:val="2"/>
          </w:tcPr>
          <w:p w14:paraId="43348B73" w14:textId="58F20AEA" w:rsidR="00F82854" w:rsidRDefault="00CE4967" w:rsidP="00073BFD">
            <w:pPr>
              <w:rPr>
                <w:rFonts w:eastAsiaTheme="majorEastAsia"/>
              </w:rPr>
            </w:pPr>
            <w:r>
              <w:rPr>
                <w:rFonts w:eastAsiaTheme="majorEastAsia"/>
              </w:rPr>
              <w:t>Tej yam phom sij ntawm txoj hauj lwm es yeej paub tias muaj</w:t>
            </w:r>
          </w:p>
          <w:p w14:paraId="3336DCA9" w14:textId="0D424A99" w:rsidR="00F82854" w:rsidRDefault="00F82854" w:rsidP="00073BFD">
            <w:pPr>
              <w:rPr>
                <w:rFonts w:eastAsiaTheme="majorEastAsia"/>
              </w:rPr>
            </w:pPr>
          </w:p>
        </w:tc>
      </w:tr>
    </w:tbl>
    <w:p w14:paraId="6F22ECC6" w14:textId="77777777" w:rsidR="00073BFD" w:rsidRDefault="00073BFD">
      <w:pPr>
        <w:spacing w:before="120" w:after="0"/>
        <w:rPr>
          <w:rFonts w:eastAsiaTheme="majorEastAsia"/>
        </w:rPr>
      </w:pPr>
      <w:r>
        <w:rPr>
          <w:rFonts w:eastAsiaTheme="majorEastAsia"/>
        </w:rPr>
        <w:br w:type="page"/>
      </w:r>
    </w:p>
    <w:tbl>
      <w:tblPr>
        <w:tblStyle w:val="TableGrid"/>
        <w:tblW w:w="0" w:type="auto"/>
        <w:tblLook w:val="04A0" w:firstRow="1" w:lastRow="0" w:firstColumn="1" w:lastColumn="0" w:noHBand="0" w:noVBand="1"/>
      </w:tblPr>
      <w:tblGrid>
        <w:gridCol w:w="5035"/>
        <w:gridCol w:w="5035"/>
      </w:tblGrid>
      <w:tr w:rsidR="00073BFD" w14:paraId="5CC53FDA" w14:textId="77777777" w:rsidTr="00073BFD">
        <w:tc>
          <w:tcPr>
            <w:tcW w:w="10070" w:type="dxa"/>
            <w:gridSpan w:val="2"/>
          </w:tcPr>
          <w:p w14:paraId="6F9663A5" w14:textId="5899AA84" w:rsidR="00073BFD" w:rsidRDefault="00CE4967" w:rsidP="00073BFD">
            <w:pPr>
              <w:rPr>
                <w:rFonts w:eastAsiaTheme="majorEastAsia"/>
              </w:rPr>
            </w:pPr>
            <w:r>
              <w:rPr>
                <w:rFonts w:eastAsiaTheme="majorEastAsia"/>
              </w:rPr>
              <w:lastRenderedPageBreak/>
              <w:t>Lub</w:t>
            </w:r>
            <w:r w:rsidR="003E7C0D">
              <w:rPr>
                <w:rFonts w:eastAsiaTheme="majorEastAsia"/>
              </w:rPr>
              <w:t xml:space="preserve"> npe ntawm lub</w:t>
            </w:r>
            <w:r>
              <w:rPr>
                <w:rFonts w:eastAsiaTheme="majorEastAsia"/>
              </w:rPr>
              <w:t xml:space="preserve"> chaw iv suas las</w:t>
            </w:r>
            <w:r w:rsidR="003E7C0D">
              <w:rPr>
                <w:rFonts w:eastAsiaTheme="majorEastAsia"/>
              </w:rPr>
              <w:t xml:space="preserve"> them nyiaj thaum raug mob pem hauj lwm, tus lej xov tooj thiab tus lej cim policy nab npawb</w:t>
            </w:r>
            <w:r>
              <w:rPr>
                <w:rFonts w:eastAsiaTheme="majorEastAsia"/>
              </w:rPr>
              <w:t xml:space="preserve"> </w:t>
            </w:r>
          </w:p>
          <w:p w14:paraId="4A849E99" w14:textId="4666C4BD" w:rsidR="00073BFD" w:rsidRPr="00073BFD" w:rsidRDefault="00073BFD" w:rsidP="00073BFD">
            <w:pPr>
              <w:rPr>
                <w:rFonts w:eastAsiaTheme="majorEastAsia"/>
              </w:rPr>
            </w:pPr>
          </w:p>
        </w:tc>
      </w:tr>
      <w:tr w:rsidR="00F82854" w14:paraId="3AF4FCCA" w14:textId="77777777" w:rsidTr="00F82854">
        <w:tc>
          <w:tcPr>
            <w:tcW w:w="10070" w:type="dxa"/>
            <w:gridSpan w:val="2"/>
          </w:tcPr>
          <w:p w14:paraId="4F9B9231" w14:textId="1A2F7F4B" w:rsidR="00F82854" w:rsidRDefault="003E7C0D" w:rsidP="00A60FBD">
            <w:r>
              <w:t>Tus neeg ua hauj lwm lub npe (sau kom nyeem tau)</w:t>
            </w:r>
          </w:p>
          <w:p w14:paraId="7171EF44" w14:textId="1E4440AA" w:rsidR="00F82854" w:rsidRDefault="00F82854" w:rsidP="00A60FBD"/>
        </w:tc>
      </w:tr>
      <w:tr w:rsidR="00F82854" w14:paraId="442397C9" w14:textId="77777777" w:rsidTr="00F82854">
        <w:tc>
          <w:tcPr>
            <w:tcW w:w="5035" w:type="dxa"/>
          </w:tcPr>
          <w:p w14:paraId="7A90D39E" w14:textId="7211C420" w:rsidR="003E7C0D" w:rsidRDefault="003E7C0D" w:rsidP="00A60FBD">
            <w:r>
              <w:t>Tus neeg ua hauj lwm kos npe</w:t>
            </w:r>
          </w:p>
          <w:p w14:paraId="43A2A11C" w14:textId="585946F0" w:rsidR="00F82854" w:rsidRDefault="00F82854" w:rsidP="00A60FBD"/>
        </w:tc>
        <w:tc>
          <w:tcPr>
            <w:tcW w:w="5035" w:type="dxa"/>
          </w:tcPr>
          <w:p w14:paraId="510B936D" w14:textId="54BDB1E1" w:rsidR="003E7C0D" w:rsidRDefault="003E7C0D" w:rsidP="00A60FBD">
            <w:r>
              <w:t>Hnub tim</w:t>
            </w:r>
          </w:p>
        </w:tc>
      </w:tr>
      <w:tr w:rsidR="00F82854" w14:paraId="61F2D08F" w14:textId="77777777" w:rsidTr="00A326F6">
        <w:tc>
          <w:tcPr>
            <w:tcW w:w="10070" w:type="dxa"/>
            <w:gridSpan w:val="2"/>
          </w:tcPr>
          <w:p w14:paraId="0BD9BB48" w14:textId="085A6AAB" w:rsidR="003E7C0D" w:rsidRDefault="003E7C0D" w:rsidP="00A326F6">
            <w:r>
              <w:t>Lub npe ntawm tus neeg sawv cev rau lub chaw ua hauj lwm (sau kom nyeem ntau)</w:t>
            </w:r>
          </w:p>
          <w:p w14:paraId="05351EFF" w14:textId="77777777" w:rsidR="00F82854" w:rsidRDefault="00F82854" w:rsidP="00A326F6"/>
        </w:tc>
      </w:tr>
      <w:tr w:rsidR="00F82854" w14:paraId="3B30EDBD" w14:textId="77777777" w:rsidTr="00A326F6">
        <w:tc>
          <w:tcPr>
            <w:tcW w:w="5035" w:type="dxa"/>
          </w:tcPr>
          <w:p w14:paraId="7D522954" w14:textId="77777777" w:rsidR="00F82854" w:rsidRDefault="003E7C0D" w:rsidP="00A326F6">
            <w:r>
              <w:t>Tus neeg sawv cev rau lub chaw ua hauj lwm kos npe</w:t>
            </w:r>
          </w:p>
          <w:p w14:paraId="6D68D7FC" w14:textId="3A94D7B3" w:rsidR="006F2C3C" w:rsidRDefault="006F2C3C" w:rsidP="00A326F6"/>
        </w:tc>
        <w:tc>
          <w:tcPr>
            <w:tcW w:w="5035" w:type="dxa"/>
          </w:tcPr>
          <w:p w14:paraId="6A32D562" w14:textId="0E07BD96" w:rsidR="003E7C0D" w:rsidRDefault="003E7C0D" w:rsidP="00A326F6">
            <w:r>
              <w:t>Hnub tim</w:t>
            </w:r>
          </w:p>
        </w:tc>
      </w:tr>
    </w:tbl>
    <w:p w14:paraId="0CB03F03" w14:textId="34D84283" w:rsidR="00073BFD" w:rsidRPr="00073BFD" w:rsidRDefault="00D24CCE" w:rsidP="00073BFD">
      <w:pPr>
        <w:pStyle w:val="Heading2"/>
      </w:pPr>
      <w:r>
        <w:t>Txoj cai koj muaj thaum yog ib tug neeg ua hauj lwm ntim nqai</w:t>
      </w:r>
      <w:r w:rsidR="00196166">
        <w:t>j</w:t>
      </w:r>
      <w:r>
        <w:t xml:space="preserve"> los yog npaj cov nqaij qaib (tsiaj muaj tis)  </w:t>
      </w:r>
    </w:p>
    <w:p w14:paraId="3C636CE3" w14:textId="557398A1" w:rsidR="00073BFD" w:rsidRDefault="00D24CCE" w:rsidP="00073BFD">
      <w:pPr>
        <w:pStyle w:val="ListParagraph"/>
        <w:rPr>
          <w:rFonts w:eastAsiaTheme="majorEastAsia"/>
        </w:rPr>
      </w:pPr>
      <w:r>
        <w:rPr>
          <w:rFonts w:eastAsiaTheme="majorEastAsia"/>
        </w:rPr>
        <w:t xml:space="preserve">Koj muaj cai </w:t>
      </w:r>
      <w:r w:rsidR="002624A2">
        <w:rPr>
          <w:rFonts w:eastAsiaTheme="majorEastAsia"/>
        </w:rPr>
        <w:t>teeb tsa thiab sib khom kom haum</w:t>
      </w:r>
      <w:r w:rsidR="00196166">
        <w:rPr>
          <w:rFonts w:eastAsiaTheme="majorEastAsia"/>
        </w:rPr>
        <w:t xml:space="preserve"> es koom tes</w:t>
      </w:r>
      <w:r w:rsidR="002624A2">
        <w:rPr>
          <w:rFonts w:eastAsiaTheme="majorEastAsia"/>
        </w:rPr>
        <w:t xml:space="preserve"> nrog ib pawg neeg.  Koj kuj muaj cai tsis koom tes teeb tsa thiab sib khom kom haum nrog ib pawg neeg thiab. </w:t>
      </w:r>
      <w:r>
        <w:rPr>
          <w:rFonts w:eastAsiaTheme="majorEastAsia"/>
        </w:rPr>
        <w:t xml:space="preserve"> Kom paub ntau dua, tiv tauj rau pawg neeg </w:t>
      </w:r>
      <w:r w:rsidRPr="00073BFD">
        <w:rPr>
          <w:rFonts w:eastAsiaTheme="majorEastAsia"/>
        </w:rPr>
        <w:t xml:space="preserve">National Labor Relations Board </w:t>
      </w:r>
      <w:r>
        <w:rPr>
          <w:rFonts w:eastAsiaTheme="majorEastAsia"/>
        </w:rPr>
        <w:t>ntawm</w:t>
      </w:r>
      <w:r w:rsidRPr="00073BFD">
        <w:rPr>
          <w:rFonts w:eastAsiaTheme="majorEastAsia"/>
        </w:rPr>
        <w:t xml:space="preserve"> 612-348-1757.</w:t>
      </w:r>
      <w:r w:rsidR="00196166">
        <w:rPr>
          <w:rFonts w:eastAsiaTheme="majorEastAsia"/>
        </w:rPr>
        <w:t xml:space="preserve"> </w:t>
      </w:r>
    </w:p>
    <w:p w14:paraId="2FBB526E" w14:textId="4EB33F24" w:rsidR="00073BFD" w:rsidRDefault="00D24CCE" w:rsidP="00073BFD">
      <w:pPr>
        <w:pStyle w:val="ListParagraph"/>
        <w:rPr>
          <w:rFonts w:eastAsiaTheme="majorEastAsia"/>
        </w:rPr>
      </w:pPr>
      <w:r>
        <w:rPr>
          <w:rFonts w:eastAsiaTheme="majorEastAsia"/>
        </w:rPr>
        <w:t>Koj muaj cai kom muaj kev puaj phais pem hauj lwm.  Kom paub ntau dua, tiv tau</w:t>
      </w:r>
      <w:r w:rsidR="00196166">
        <w:rPr>
          <w:rFonts w:eastAsiaTheme="majorEastAsia"/>
        </w:rPr>
        <w:t>j</w:t>
      </w:r>
      <w:r>
        <w:rPr>
          <w:rFonts w:eastAsiaTheme="majorEastAsia"/>
        </w:rPr>
        <w:t xml:space="preserve"> rau lub tuam tsev </w:t>
      </w:r>
      <w:r w:rsidRPr="00073BFD">
        <w:rPr>
          <w:rFonts w:eastAsiaTheme="majorEastAsia"/>
        </w:rPr>
        <w:t>M</w:t>
      </w:r>
      <w:r>
        <w:rPr>
          <w:rFonts w:eastAsiaTheme="majorEastAsia"/>
        </w:rPr>
        <w:t>innesota OSHA Compliance</w:t>
      </w:r>
      <w:r w:rsidDel="00B3403B">
        <w:rPr>
          <w:bCs/>
        </w:rPr>
        <w:t xml:space="preserve"> </w:t>
      </w:r>
      <w:r>
        <w:rPr>
          <w:rFonts w:eastAsiaTheme="majorEastAsia"/>
        </w:rPr>
        <w:t>ntawm</w:t>
      </w:r>
      <w:r w:rsidRPr="00073BFD">
        <w:rPr>
          <w:rFonts w:eastAsiaTheme="majorEastAsia"/>
        </w:rPr>
        <w:t xml:space="preserve"> 651-284-5050 </w:t>
      </w:r>
      <w:r>
        <w:rPr>
          <w:rFonts w:eastAsiaTheme="majorEastAsia"/>
        </w:rPr>
        <w:t>los yog</w:t>
      </w:r>
      <w:r w:rsidRPr="00073BFD">
        <w:rPr>
          <w:rFonts w:eastAsiaTheme="majorEastAsia"/>
        </w:rPr>
        <w:t xml:space="preserve"> </w:t>
      </w:r>
      <w:hyperlink r:id="rId11" w:history="1">
        <w:r w:rsidRPr="008029C5">
          <w:rPr>
            <w:rStyle w:val="Hyperlink"/>
            <w:rFonts w:eastAsiaTheme="majorEastAsia"/>
          </w:rPr>
          <w:t xml:space="preserve">osha.compliance@state.mn.us. </w:t>
        </w:r>
      </w:hyperlink>
    </w:p>
    <w:p w14:paraId="78436F82" w14:textId="3A612B84" w:rsidR="00073BFD" w:rsidRDefault="00D24CCE" w:rsidP="00073BFD">
      <w:pPr>
        <w:pStyle w:val="ListParagraph"/>
        <w:rPr>
          <w:rFonts w:eastAsiaTheme="majorEastAsia"/>
        </w:rPr>
      </w:pPr>
      <w:r>
        <w:rPr>
          <w:rFonts w:eastAsiaTheme="majorEastAsia"/>
        </w:rPr>
        <w:t>Koj muaj cai kom tsis txhob muaj kev ntxub ntxaug koj pem</w:t>
      </w:r>
      <w:r w:rsidR="00196166">
        <w:rPr>
          <w:rFonts w:eastAsiaTheme="majorEastAsia"/>
        </w:rPr>
        <w:t xml:space="preserve"> chaw ua</w:t>
      </w:r>
      <w:r>
        <w:rPr>
          <w:rFonts w:eastAsiaTheme="majorEastAsia"/>
        </w:rPr>
        <w:t xml:space="preserve"> hauj lwm </w:t>
      </w:r>
      <w:r w:rsidR="00196166">
        <w:rPr>
          <w:rFonts w:eastAsiaTheme="majorEastAsia"/>
        </w:rPr>
        <w:t>vim</w:t>
      </w:r>
      <w:r>
        <w:rPr>
          <w:rFonts w:eastAsiaTheme="majorEastAsia"/>
        </w:rPr>
        <w:t xml:space="preserve"> yog ib haiv neeg</w:t>
      </w:r>
      <w:r w:rsidR="00196166">
        <w:rPr>
          <w:rFonts w:eastAsiaTheme="majorEastAsia"/>
        </w:rPr>
        <w:t xml:space="preserve"> txawv</w:t>
      </w:r>
      <w:r>
        <w:rPr>
          <w:rFonts w:eastAsiaTheme="majorEastAsia"/>
        </w:rPr>
        <w:t xml:space="preserve">, nqaij tawv txawv xim, kev ntseeg, kev cai dab qhuas, xeeb txawm ntawm ib lub teb chaws tuaj, poj niam los yog txiv neej, muaj txij nkawm los tsis muaj, xiam oob qhab, noj nyiaj xoom qhaub, hnub nyoog, nyiam poj niam los nyiam txiv neej, qhia tias yog poj niam los yog txiv neej, muaj tsev neeg los tsis muaj thiab koom nrog tej yam </w:t>
      </w:r>
      <w:r w:rsidR="00196166">
        <w:rPr>
          <w:rFonts w:eastAsiaTheme="majorEastAsia"/>
        </w:rPr>
        <w:t xml:space="preserve">tawm tsam </w:t>
      </w:r>
      <w:r>
        <w:rPr>
          <w:rFonts w:eastAsiaTheme="majorEastAsia"/>
        </w:rPr>
        <w:t>kom muaj kev ncaj ncees rau tib neeg.  Kom paub ntau dua, tiv tauj rau lub tuam tsev s</w:t>
      </w:r>
      <w:r w:rsidR="00196166">
        <w:rPr>
          <w:rFonts w:eastAsiaTheme="majorEastAsia"/>
        </w:rPr>
        <w:t>ai</w:t>
      </w:r>
      <w:r>
        <w:rPr>
          <w:rFonts w:eastAsiaTheme="majorEastAsia"/>
        </w:rPr>
        <w:t>b xyuas kev ncaj ncees rau pej xeem hu ua Minnesota</w:t>
      </w:r>
      <w:r w:rsidRPr="00073BFD">
        <w:rPr>
          <w:rFonts w:eastAsiaTheme="majorEastAsia"/>
        </w:rPr>
        <w:t xml:space="preserve"> Department of Human Rights </w:t>
      </w:r>
      <w:r>
        <w:rPr>
          <w:rFonts w:eastAsiaTheme="majorEastAsia"/>
        </w:rPr>
        <w:t xml:space="preserve">ntawm </w:t>
      </w:r>
      <w:r w:rsidRPr="00073BFD">
        <w:rPr>
          <w:rFonts w:eastAsiaTheme="majorEastAsia"/>
        </w:rPr>
        <w:t>833-454-0148.</w:t>
      </w:r>
    </w:p>
    <w:p w14:paraId="48A52AA4" w14:textId="787669E5" w:rsidR="00073BFD" w:rsidRPr="00073BFD" w:rsidRDefault="00D24CCE" w:rsidP="00073BFD">
      <w:pPr>
        <w:pStyle w:val="ListParagraph"/>
        <w:rPr>
          <w:rFonts w:eastAsiaTheme="majorEastAsia"/>
        </w:rPr>
      </w:pPr>
      <w:r>
        <w:rPr>
          <w:rFonts w:eastAsiaTheme="majorEastAsia"/>
        </w:rPr>
        <w:t xml:space="preserve">Yog tias </w:t>
      </w:r>
      <w:r w:rsidR="00F43B46">
        <w:rPr>
          <w:rFonts w:eastAsiaTheme="majorEastAsia"/>
        </w:rPr>
        <w:t xml:space="preserve">koj lub chaw ua hauj lwm yuav tsum kom lawv muaj qhov iv suas las raug mob pem hauj lwm, koj yeej muaj txoj cai kom tau qhov iv suas las ntawd kom roos tej yam kev raug mob yam tsis ceev faj txog los yog kev raug mob pem qhov chaw ua hauj lwm.  Kom paub ntau dua, tiv tauj rau lub hoob kas hu ua </w:t>
      </w:r>
      <w:r w:rsidR="00F43B46" w:rsidRPr="00073BFD">
        <w:rPr>
          <w:rFonts w:eastAsiaTheme="majorEastAsia"/>
        </w:rPr>
        <w:t xml:space="preserve">Office of the Workers’ Compensation Ombudsman </w:t>
      </w:r>
      <w:r w:rsidR="00F43B46">
        <w:rPr>
          <w:rFonts w:eastAsiaTheme="majorEastAsia"/>
        </w:rPr>
        <w:t>ntawm</w:t>
      </w:r>
      <w:r w:rsidR="00F43B46" w:rsidRPr="00073BFD">
        <w:rPr>
          <w:rFonts w:eastAsiaTheme="majorEastAsia"/>
        </w:rPr>
        <w:t xml:space="preserve"> 651-284-5013 </w:t>
      </w:r>
      <w:r w:rsidR="00F43B46">
        <w:rPr>
          <w:rFonts w:eastAsiaTheme="majorEastAsia"/>
        </w:rPr>
        <w:t>los yog</w:t>
      </w:r>
      <w:r w:rsidR="00F43B46" w:rsidRPr="00073BFD">
        <w:rPr>
          <w:rFonts w:eastAsiaTheme="majorEastAsia"/>
        </w:rPr>
        <w:t xml:space="preserve"> </w:t>
      </w:r>
      <w:hyperlink r:id="rId12" w:history="1">
        <w:r w:rsidR="00F43B46" w:rsidRPr="008029C5">
          <w:rPr>
            <w:rStyle w:val="Hyperlink"/>
            <w:rFonts w:eastAsiaTheme="majorEastAsia"/>
          </w:rPr>
          <w:t>dli.ombudsman@state.mn.us.</w:t>
        </w:r>
      </w:hyperlink>
      <w:r w:rsidR="002624A2" w:rsidRPr="00073BFD">
        <w:rPr>
          <w:rFonts w:eastAsiaTheme="majorEastAsia"/>
        </w:rPr>
        <w:t xml:space="preserve"> </w:t>
      </w:r>
    </w:p>
    <w:p w14:paraId="3A1594CF" w14:textId="0B1B637D" w:rsidR="00073BFD" w:rsidRPr="00073BFD" w:rsidRDefault="002624A2" w:rsidP="00073BFD">
      <w:pPr>
        <w:rPr>
          <w:rFonts w:eastAsiaTheme="majorEastAsia"/>
        </w:rPr>
      </w:pPr>
      <w:r>
        <w:rPr>
          <w:rFonts w:eastAsiaTheme="majorEastAsia"/>
        </w:rPr>
        <w:t>Yog tias muaj lus nug ntxiv los yog muaj kev txhawj xeeb yam li yog ib tug neeg ua hauj lwm ntim nqaij thiab npaj cov nqaij qaib (tsiaj muaj tis) hauv lub lav Minnesota, tiv tauj rau chav saib xyuas kev ua hauj lwm hu ua Minnesota</w:t>
      </w:r>
      <w:r w:rsidRPr="00073BFD">
        <w:rPr>
          <w:rFonts w:eastAsiaTheme="majorEastAsia"/>
        </w:rPr>
        <w:t xml:space="preserve"> Department of Labor </w:t>
      </w:r>
      <w:r w:rsidR="0022511E">
        <w:rPr>
          <w:rFonts w:eastAsiaTheme="majorEastAsia"/>
        </w:rPr>
        <w:t>thiab</w:t>
      </w:r>
      <w:r w:rsidRPr="00073BFD">
        <w:rPr>
          <w:rFonts w:eastAsiaTheme="majorEastAsia"/>
        </w:rPr>
        <w:t xml:space="preserve"> Industry</w:t>
      </w:r>
      <w:r>
        <w:rPr>
          <w:rFonts w:eastAsiaTheme="majorEastAsia"/>
        </w:rPr>
        <w:t>’s</w:t>
      </w:r>
      <w:r w:rsidRPr="00073BFD">
        <w:rPr>
          <w:rFonts w:eastAsiaTheme="majorEastAsia"/>
        </w:rPr>
        <w:t xml:space="preserve"> Labor Standards Division </w:t>
      </w:r>
      <w:r>
        <w:rPr>
          <w:rFonts w:eastAsiaTheme="majorEastAsia"/>
        </w:rPr>
        <w:t>ntawm</w:t>
      </w:r>
      <w:r w:rsidRPr="00073BFD">
        <w:rPr>
          <w:rFonts w:eastAsiaTheme="majorEastAsia"/>
        </w:rPr>
        <w:t xml:space="preserve"> 651-284-5075 </w:t>
      </w:r>
      <w:r>
        <w:rPr>
          <w:rFonts w:eastAsiaTheme="majorEastAsia"/>
        </w:rPr>
        <w:t>los yog</w:t>
      </w:r>
      <w:r w:rsidRPr="00073BFD">
        <w:rPr>
          <w:rFonts w:eastAsiaTheme="majorEastAsia"/>
        </w:rPr>
        <w:t xml:space="preserve"> </w:t>
      </w:r>
      <w:hyperlink r:id="rId13" w:history="1">
        <w:r w:rsidRPr="008029C5">
          <w:rPr>
            <w:rStyle w:val="Hyperlink"/>
            <w:rFonts w:eastAsiaTheme="majorEastAsia"/>
          </w:rPr>
          <w:t>dli.laborstandards@state.mn.us.</w:t>
        </w:r>
      </w:hyperlink>
      <w:r w:rsidRPr="00073BFD">
        <w:rPr>
          <w:rFonts w:eastAsiaTheme="majorEastAsia"/>
        </w:rPr>
        <w:t xml:space="preserve"> </w:t>
      </w:r>
    </w:p>
    <w:sectPr w:rsidR="00073BFD" w:rsidRPr="00073BFD" w:rsidSect="009C1CF7">
      <w:footerReference w:type="first" r:id="rId14"/>
      <w:type w:val="continuous"/>
      <w:pgSz w:w="12240" w:h="15840" w:code="1"/>
      <w:pgMar w:top="720" w:right="720" w:bottom="720" w:left="720" w:header="0" w:footer="50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46DEE" w14:textId="77777777" w:rsidR="00B85221" w:rsidRDefault="00B85221" w:rsidP="00E55F4F">
      <w:r>
        <w:separator/>
      </w:r>
    </w:p>
  </w:endnote>
  <w:endnote w:type="continuationSeparator" w:id="0">
    <w:p w14:paraId="6DC6AE9E" w14:textId="77777777" w:rsidR="00B85221" w:rsidRDefault="00B85221" w:rsidP="00E55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dobe Caslon Pro">
    <w:panose1 w:val="00000000000000000000"/>
    <w:charset w:val="00"/>
    <w:family w:val="roman"/>
    <w:notTrueType/>
    <w:pitch w:val="variable"/>
    <w:sig w:usb0="00000007" w:usb1="00000001" w:usb2="00000000" w:usb3="00000000" w:csb0="000000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93314" w14:textId="5572F868" w:rsidR="00555811" w:rsidRPr="00833DC6" w:rsidRDefault="00555811" w:rsidP="00555811">
    <w:pPr>
      <w:pStyle w:val="Footer"/>
      <w:jc w:val="center"/>
      <w:rPr>
        <w:color w:val="003865"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4A36D" w14:textId="77777777" w:rsidR="00B85221" w:rsidRDefault="00B85221" w:rsidP="00E55F4F">
      <w:r>
        <w:separator/>
      </w:r>
    </w:p>
  </w:footnote>
  <w:footnote w:type="continuationSeparator" w:id="0">
    <w:p w14:paraId="0E4CDA06" w14:textId="77777777" w:rsidR="00B85221" w:rsidRDefault="00B85221" w:rsidP="00E55F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34B549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25.5pt" o:bullet="t">
        <v:imagedata r:id="rId1" o:title="Art_Bullet_Green-Svc-Descr"/>
      </v:shape>
    </w:pict>
  </w:numPicBullet>
  <w:abstractNum w:abstractNumId="0" w15:restartNumberingAfterBreak="0">
    <w:nsid w:val="FFFFFF7C"/>
    <w:multiLevelType w:val="singleLevel"/>
    <w:tmpl w:val="467A236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5044896"/>
    <w:lvl w:ilvl="0">
      <w:start w:val="1"/>
      <w:numFmt w:val="decimal"/>
      <w:lvlText w:val="%1."/>
      <w:lvlJc w:val="left"/>
      <w:pPr>
        <w:tabs>
          <w:tab w:val="num" w:pos="1440"/>
        </w:tabs>
        <w:ind w:left="1440" w:hanging="360"/>
      </w:pPr>
    </w:lvl>
  </w:abstractNum>
  <w:abstractNum w:abstractNumId="2" w15:restartNumberingAfterBreak="0">
    <w:nsid w:val="FFFFFF88"/>
    <w:multiLevelType w:val="singleLevel"/>
    <w:tmpl w:val="9AE0E85E"/>
    <w:lvl w:ilvl="0">
      <w:start w:val="1"/>
      <w:numFmt w:val="decimal"/>
      <w:pStyle w:val="ListNumber"/>
      <w:lvlText w:val="%1."/>
      <w:lvlJc w:val="left"/>
      <w:pPr>
        <w:tabs>
          <w:tab w:val="num" w:pos="360"/>
        </w:tabs>
        <w:ind w:left="360" w:hanging="360"/>
      </w:pPr>
    </w:lvl>
  </w:abstractNum>
  <w:abstractNum w:abstractNumId="3" w15:restartNumberingAfterBreak="0">
    <w:nsid w:val="FFFFFF89"/>
    <w:multiLevelType w:val="singleLevel"/>
    <w:tmpl w:val="DA905840"/>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444C24"/>
    <w:multiLevelType w:val="hybridMultilevel"/>
    <w:tmpl w:val="C3842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092645"/>
    <w:multiLevelType w:val="hybridMultilevel"/>
    <w:tmpl w:val="D4BA7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99003C"/>
    <w:multiLevelType w:val="hybridMultilevel"/>
    <w:tmpl w:val="38905604"/>
    <w:lvl w:ilvl="0" w:tplc="C7FED69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84450DB"/>
    <w:multiLevelType w:val="multilevel"/>
    <w:tmpl w:val="5A84F4AC"/>
    <w:lvl w:ilvl="0">
      <w:start w:val="1"/>
      <w:numFmt w:val="upperRoman"/>
      <w:lvlText w:val="%1."/>
      <w:lvlJc w:val="left"/>
      <w:pPr>
        <w:ind w:left="360" w:hanging="360"/>
      </w:pPr>
      <w:rPr>
        <w:rFonts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1F64EF9"/>
    <w:multiLevelType w:val="hybridMultilevel"/>
    <w:tmpl w:val="B75CC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F33257"/>
    <w:multiLevelType w:val="hybridMultilevel"/>
    <w:tmpl w:val="E1E6F8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5D953CC"/>
    <w:multiLevelType w:val="hybridMultilevel"/>
    <w:tmpl w:val="75048F56"/>
    <w:lvl w:ilvl="0" w:tplc="8E6E98A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D87F88"/>
    <w:multiLevelType w:val="hybridMultilevel"/>
    <w:tmpl w:val="BF441BCE"/>
    <w:lvl w:ilvl="0" w:tplc="2380637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8E4940"/>
    <w:multiLevelType w:val="hybridMultilevel"/>
    <w:tmpl w:val="5178B91C"/>
    <w:lvl w:ilvl="0" w:tplc="14C2CC9E">
      <w:start w:val="1"/>
      <w:numFmt w:val="bullet"/>
      <w:pStyle w:val="Lis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66007D"/>
    <w:multiLevelType w:val="hybridMultilevel"/>
    <w:tmpl w:val="DD92C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A31A0E"/>
    <w:multiLevelType w:val="multilevel"/>
    <w:tmpl w:val="7AF229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47CB6B83"/>
    <w:multiLevelType w:val="hybridMultilevel"/>
    <w:tmpl w:val="BC800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E81894"/>
    <w:multiLevelType w:val="hybridMultilevel"/>
    <w:tmpl w:val="484AB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833614"/>
    <w:multiLevelType w:val="hybridMultilevel"/>
    <w:tmpl w:val="0DCA828A"/>
    <w:lvl w:ilvl="0" w:tplc="91DE985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DE1BE5"/>
    <w:multiLevelType w:val="hybridMultilevel"/>
    <w:tmpl w:val="7656603C"/>
    <w:lvl w:ilvl="0" w:tplc="6406D7A2">
      <w:start w:val="1"/>
      <w:numFmt w:val="bullet"/>
      <w:lvlText w:val=""/>
      <w:lvlJc w:val="left"/>
      <w:pPr>
        <w:ind w:left="720" w:hanging="360"/>
      </w:pPr>
      <w:rPr>
        <w:rFonts w:ascii="Symbol" w:hAnsi="Symbol" w:hint="default"/>
        <w:color w:val="00386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B624EA"/>
    <w:multiLevelType w:val="hybridMultilevel"/>
    <w:tmpl w:val="6C26803C"/>
    <w:lvl w:ilvl="0" w:tplc="F65A9B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0F53EE"/>
    <w:multiLevelType w:val="multilevel"/>
    <w:tmpl w:val="141A92D6"/>
    <w:lvl w:ilvl="0">
      <w:start w:val="1"/>
      <w:numFmt w:val="upperRoman"/>
      <w:lvlText w:val="%1."/>
      <w:lvlJc w:val="left"/>
      <w:pPr>
        <w:ind w:left="360" w:hanging="360"/>
      </w:pPr>
      <w:rPr>
        <w:rFonts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6FC81E6A"/>
    <w:multiLevelType w:val="hybridMultilevel"/>
    <w:tmpl w:val="0FE06ED4"/>
    <w:lvl w:ilvl="0" w:tplc="4068651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5F222CF"/>
    <w:multiLevelType w:val="hybridMultilevel"/>
    <w:tmpl w:val="AB3457E4"/>
    <w:lvl w:ilvl="0" w:tplc="2A64B36C">
      <w:start w:val="1"/>
      <w:numFmt w:val="bullet"/>
      <w:lvlText w:val=""/>
      <w:lvlJc w:val="left"/>
      <w:pPr>
        <w:ind w:left="19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7883910">
    <w:abstractNumId w:val="3"/>
  </w:num>
  <w:num w:numId="2" w16cid:durableId="1041247963">
    <w:abstractNumId w:val="7"/>
  </w:num>
  <w:num w:numId="3" w16cid:durableId="151258277">
    <w:abstractNumId w:val="20"/>
  </w:num>
  <w:num w:numId="4" w16cid:durableId="537355532">
    <w:abstractNumId w:val="17"/>
  </w:num>
  <w:num w:numId="5" w16cid:durableId="793908013">
    <w:abstractNumId w:val="15"/>
  </w:num>
  <w:num w:numId="6" w16cid:durableId="1186747003">
    <w:abstractNumId w:val="5"/>
  </w:num>
  <w:num w:numId="7" w16cid:durableId="1492328269">
    <w:abstractNumId w:val="13"/>
  </w:num>
  <w:num w:numId="8" w16cid:durableId="2137522279">
    <w:abstractNumId w:val="8"/>
  </w:num>
  <w:num w:numId="9" w16cid:durableId="1215505522">
    <w:abstractNumId w:val="11"/>
  </w:num>
  <w:num w:numId="10" w16cid:durableId="1791851039">
    <w:abstractNumId w:val="2"/>
  </w:num>
  <w:num w:numId="11" w16cid:durableId="2060543179">
    <w:abstractNumId w:val="2"/>
  </w:num>
  <w:num w:numId="12" w16cid:durableId="1870140556">
    <w:abstractNumId w:val="21"/>
  </w:num>
  <w:num w:numId="13" w16cid:durableId="1528759230">
    <w:abstractNumId w:val="22"/>
  </w:num>
  <w:num w:numId="14" w16cid:durableId="1764643665">
    <w:abstractNumId w:val="14"/>
  </w:num>
  <w:num w:numId="15" w16cid:durableId="1448699180">
    <w:abstractNumId w:val="2"/>
  </w:num>
  <w:num w:numId="16" w16cid:durableId="332144604">
    <w:abstractNumId w:val="22"/>
  </w:num>
  <w:num w:numId="17" w16cid:durableId="599796153">
    <w:abstractNumId w:val="14"/>
  </w:num>
  <w:num w:numId="18" w16cid:durableId="1949773866">
    <w:abstractNumId w:val="10"/>
  </w:num>
  <w:num w:numId="19" w16cid:durableId="1072237601">
    <w:abstractNumId w:val="6"/>
  </w:num>
  <w:num w:numId="20" w16cid:durableId="1749110264">
    <w:abstractNumId w:val="1"/>
  </w:num>
  <w:num w:numId="21" w16cid:durableId="993490543">
    <w:abstractNumId w:val="0"/>
  </w:num>
  <w:num w:numId="22" w16cid:durableId="2053654001">
    <w:abstractNumId w:val="9"/>
  </w:num>
  <w:num w:numId="23" w16cid:durableId="1275406653">
    <w:abstractNumId w:val="16"/>
  </w:num>
  <w:num w:numId="24" w16cid:durableId="131018943">
    <w:abstractNumId w:val="18"/>
  </w:num>
  <w:num w:numId="25" w16cid:durableId="1268583722">
    <w:abstractNumId w:val="19"/>
  </w:num>
  <w:num w:numId="26" w16cid:durableId="1924870432">
    <w:abstractNumId w:val="12"/>
  </w:num>
  <w:num w:numId="27" w16cid:durableId="1162307676">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BFD"/>
    <w:rsid w:val="00002DEC"/>
    <w:rsid w:val="0000500E"/>
    <w:rsid w:val="000065AC"/>
    <w:rsid w:val="00006A0A"/>
    <w:rsid w:val="00007008"/>
    <w:rsid w:val="00041435"/>
    <w:rsid w:val="00064B90"/>
    <w:rsid w:val="0007374A"/>
    <w:rsid w:val="00073BFD"/>
    <w:rsid w:val="00080404"/>
    <w:rsid w:val="00084742"/>
    <w:rsid w:val="00097962"/>
    <w:rsid w:val="000B2E68"/>
    <w:rsid w:val="000C3708"/>
    <w:rsid w:val="000C3761"/>
    <w:rsid w:val="000C7373"/>
    <w:rsid w:val="000E313B"/>
    <w:rsid w:val="000E3E9D"/>
    <w:rsid w:val="000F4BB1"/>
    <w:rsid w:val="00102FAD"/>
    <w:rsid w:val="00105F98"/>
    <w:rsid w:val="00113698"/>
    <w:rsid w:val="00135082"/>
    <w:rsid w:val="00135DC7"/>
    <w:rsid w:val="00147ED1"/>
    <w:rsid w:val="001500D6"/>
    <w:rsid w:val="00157C41"/>
    <w:rsid w:val="001661D9"/>
    <w:rsid w:val="001708EC"/>
    <w:rsid w:val="001925A8"/>
    <w:rsid w:val="00196166"/>
    <w:rsid w:val="0019673D"/>
    <w:rsid w:val="00197E28"/>
    <w:rsid w:val="001A46BB"/>
    <w:rsid w:val="001C55E0"/>
    <w:rsid w:val="001E5ECF"/>
    <w:rsid w:val="00204736"/>
    <w:rsid w:val="00205252"/>
    <w:rsid w:val="00211CA3"/>
    <w:rsid w:val="00222A49"/>
    <w:rsid w:val="0022511E"/>
    <w:rsid w:val="0022552E"/>
    <w:rsid w:val="00261247"/>
    <w:rsid w:val="002624A2"/>
    <w:rsid w:val="00264652"/>
    <w:rsid w:val="00282084"/>
    <w:rsid w:val="00291052"/>
    <w:rsid w:val="002911F8"/>
    <w:rsid w:val="002B449E"/>
    <w:rsid w:val="002B5E79"/>
    <w:rsid w:val="002C0859"/>
    <w:rsid w:val="002D746E"/>
    <w:rsid w:val="002F1947"/>
    <w:rsid w:val="002F3F7E"/>
    <w:rsid w:val="0030336E"/>
    <w:rsid w:val="00306D94"/>
    <w:rsid w:val="003125DF"/>
    <w:rsid w:val="003330CA"/>
    <w:rsid w:val="00335736"/>
    <w:rsid w:val="003471E3"/>
    <w:rsid w:val="003563D2"/>
    <w:rsid w:val="00376FA5"/>
    <w:rsid w:val="003A1479"/>
    <w:rsid w:val="003A1813"/>
    <w:rsid w:val="003A685E"/>
    <w:rsid w:val="003B7D82"/>
    <w:rsid w:val="003C4644"/>
    <w:rsid w:val="003C5BE3"/>
    <w:rsid w:val="003E7C0D"/>
    <w:rsid w:val="00411058"/>
    <w:rsid w:val="00413A7C"/>
    <w:rsid w:val="004141DD"/>
    <w:rsid w:val="00430CC9"/>
    <w:rsid w:val="00461804"/>
    <w:rsid w:val="004664C5"/>
    <w:rsid w:val="00466810"/>
    <w:rsid w:val="004816B5"/>
    <w:rsid w:val="00483DD2"/>
    <w:rsid w:val="00494E6F"/>
    <w:rsid w:val="004A1B4D"/>
    <w:rsid w:val="004A58DD"/>
    <w:rsid w:val="004A6119"/>
    <w:rsid w:val="004B47DC"/>
    <w:rsid w:val="004D2240"/>
    <w:rsid w:val="004E75B3"/>
    <w:rsid w:val="004F04BA"/>
    <w:rsid w:val="004F0EFF"/>
    <w:rsid w:val="0050093F"/>
    <w:rsid w:val="00514788"/>
    <w:rsid w:val="0054371B"/>
    <w:rsid w:val="00555811"/>
    <w:rsid w:val="0056615E"/>
    <w:rsid w:val="005666F2"/>
    <w:rsid w:val="0057497D"/>
    <w:rsid w:val="005B01C4"/>
    <w:rsid w:val="005B2DDF"/>
    <w:rsid w:val="005B4AE7"/>
    <w:rsid w:val="005B53B0"/>
    <w:rsid w:val="005C16D8"/>
    <w:rsid w:val="005D4207"/>
    <w:rsid w:val="005D45B3"/>
    <w:rsid w:val="005D45E7"/>
    <w:rsid w:val="005F6005"/>
    <w:rsid w:val="006064AB"/>
    <w:rsid w:val="00611F2D"/>
    <w:rsid w:val="00622BB5"/>
    <w:rsid w:val="00627CBA"/>
    <w:rsid w:val="00642359"/>
    <w:rsid w:val="00655345"/>
    <w:rsid w:val="00664E7B"/>
    <w:rsid w:val="00672536"/>
    <w:rsid w:val="00673000"/>
    <w:rsid w:val="00681EDC"/>
    <w:rsid w:val="0068649F"/>
    <w:rsid w:val="00687189"/>
    <w:rsid w:val="00697CCC"/>
    <w:rsid w:val="006B13B7"/>
    <w:rsid w:val="006B2942"/>
    <w:rsid w:val="006B3994"/>
    <w:rsid w:val="006C0E45"/>
    <w:rsid w:val="006D4829"/>
    <w:rsid w:val="006F2C3C"/>
    <w:rsid w:val="006F3B38"/>
    <w:rsid w:val="007137A4"/>
    <w:rsid w:val="00730201"/>
    <w:rsid w:val="00737F33"/>
    <w:rsid w:val="0074778B"/>
    <w:rsid w:val="00763A0D"/>
    <w:rsid w:val="0077225E"/>
    <w:rsid w:val="00793F48"/>
    <w:rsid w:val="007949EB"/>
    <w:rsid w:val="00796D90"/>
    <w:rsid w:val="007A6986"/>
    <w:rsid w:val="007B35B2"/>
    <w:rsid w:val="007C6CB0"/>
    <w:rsid w:val="007D1FFF"/>
    <w:rsid w:val="007D42A0"/>
    <w:rsid w:val="007E685C"/>
    <w:rsid w:val="007F6108"/>
    <w:rsid w:val="007F7097"/>
    <w:rsid w:val="008067A6"/>
    <w:rsid w:val="0080758D"/>
    <w:rsid w:val="00813CB4"/>
    <w:rsid w:val="008140CC"/>
    <w:rsid w:val="0082092B"/>
    <w:rsid w:val="008251B3"/>
    <w:rsid w:val="0084239F"/>
    <w:rsid w:val="00844F1D"/>
    <w:rsid w:val="0084749F"/>
    <w:rsid w:val="00864202"/>
    <w:rsid w:val="00893CE4"/>
    <w:rsid w:val="00893DF8"/>
    <w:rsid w:val="008B5443"/>
    <w:rsid w:val="008C7EEB"/>
    <w:rsid w:val="008D0DEF"/>
    <w:rsid w:val="008D2256"/>
    <w:rsid w:val="008D5E3D"/>
    <w:rsid w:val="008E7752"/>
    <w:rsid w:val="008F42B1"/>
    <w:rsid w:val="008F70DC"/>
    <w:rsid w:val="0090737A"/>
    <w:rsid w:val="00923DB4"/>
    <w:rsid w:val="009416FD"/>
    <w:rsid w:val="0096108C"/>
    <w:rsid w:val="00963BA0"/>
    <w:rsid w:val="00967092"/>
    <w:rsid w:val="00967764"/>
    <w:rsid w:val="00976E84"/>
    <w:rsid w:val="009810EE"/>
    <w:rsid w:val="009829D9"/>
    <w:rsid w:val="00984CC9"/>
    <w:rsid w:val="0099233F"/>
    <w:rsid w:val="009B054C"/>
    <w:rsid w:val="009B54A0"/>
    <w:rsid w:val="009C1CF7"/>
    <w:rsid w:val="009C6405"/>
    <w:rsid w:val="009D0C12"/>
    <w:rsid w:val="00A03D4A"/>
    <w:rsid w:val="00A213A6"/>
    <w:rsid w:val="00A30799"/>
    <w:rsid w:val="00A57FE8"/>
    <w:rsid w:val="00A60FBD"/>
    <w:rsid w:val="00A64ECE"/>
    <w:rsid w:val="00A66185"/>
    <w:rsid w:val="00A71CAD"/>
    <w:rsid w:val="00A731A2"/>
    <w:rsid w:val="00A827B0"/>
    <w:rsid w:val="00A827C1"/>
    <w:rsid w:val="00A93F40"/>
    <w:rsid w:val="00A96F93"/>
    <w:rsid w:val="00AD39DA"/>
    <w:rsid w:val="00AE5772"/>
    <w:rsid w:val="00AF22AD"/>
    <w:rsid w:val="00AF399C"/>
    <w:rsid w:val="00AF5107"/>
    <w:rsid w:val="00B013CC"/>
    <w:rsid w:val="00B03747"/>
    <w:rsid w:val="00B06264"/>
    <w:rsid w:val="00B07C8F"/>
    <w:rsid w:val="00B275D4"/>
    <w:rsid w:val="00B3403B"/>
    <w:rsid w:val="00B73229"/>
    <w:rsid w:val="00B75051"/>
    <w:rsid w:val="00B75D40"/>
    <w:rsid w:val="00B85221"/>
    <w:rsid w:val="00B859DE"/>
    <w:rsid w:val="00BB1493"/>
    <w:rsid w:val="00BD0E59"/>
    <w:rsid w:val="00BE6371"/>
    <w:rsid w:val="00BF35BF"/>
    <w:rsid w:val="00C12D2F"/>
    <w:rsid w:val="00C277A8"/>
    <w:rsid w:val="00C309AE"/>
    <w:rsid w:val="00C33BA7"/>
    <w:rsid w:val="00C365CE"/>
    <w:rsid w:val="00C417EB"/>
    <w:rsid w:val="00C528AE"/>
    <w:rsid w:val="00C7130A"/>
    <w:rsid w:val="00CB1E20"/>
    <w:rsid w:val="00CE45B0"/>
    <w:rsid w:val="00CE4967"/>
    <w:rsid w:val="00D0014D"/>
    <w:rsid w:val="00D22819"/>
    <w:rsid w:val="00D24CCE"/>
    <w:rsid w:val="00D511F0"/>
    <w:rsid w:val="00D54EE5"/>
    <w:rsid w:val="00D57CCA"/>
    <w:rsid w:val="00D6381F"/>
    <w:rsid w:val="00D63F82"/>
    <w:rsid w:val="00D640FC"/>
    <w:rsid w:val="00D70F7D"/>
    <w:rsid w:val="00D87679"/>
    <w:rsid w:val="00D92929"/>
    <w:rsid w:val="00D93C2E"/>
    <w:rsid w:val="00D970A5"/>
    <w:rsid w:val="00DB364F"/>
    <w:rsid w:val="00DB4967"/>
    <w:rsid w:val="00DC22CF"/>
    <w:rsid w:val="00DC425F"/>
    <w:rsid w:val="00DD02DF"/>
    <w:rsid w:val="00DE50CB"/>
    <w:rsid w:val="00DF01D4"/>
    <w:rsid w:val="00DF3869"/>
    <w:rsid w:val="00E206AE"/>
    <w:rsid w:val="00E23397"/>
    <w:rsid w:val="00E32CD7"/>
    <w:rsid w:val="00E36FF3"/>
    <w:rsid w:val="00E44EE1"/>
    <w:rsid w:val="00E5241D"/>
    <w:rsid w:val="00E55F4F"/>
    <w:rsid w:val="00E5680C"/>
    <w:rsid w:val="00E61A16"/>
    <w:rsid w:val="00E65BF4"/>
    <w:rsid w:val="00E76267"/>
    <w:rsid w:val="00EA535B"/>
    <w:rsid w:val="00EA5BD6"/>
    <w:rsid w:val="00EC579D"/>
    <w:rsid w:val="00ED5BDC"/>
    <w:rsid w:val="00ED7DAC"/>
    <w:rsid w:val="00EE3134"/>
    <w:rsid w:val="00EE487C"/>
    <w:rsid w:val="00F067A6"/>
    <w:rsid w:val="00F11A6D"/>
    <w:rsid w:val="00F20B25"/>
    <w:rsid w:val="00F24E5A"/>
    <w:rsid w:val="00F43B46"/>
    <w:rsid w:val="00F55534"/>
    <w:rsid w:val="00F70C03"/>
    <w:rsid w:val="00F82854"/>
    <w:rsid w:val="00F84C6D"/>
    <w:rsid w:val="00F862DF"/>
    <w:rsid w:val="00F9084A"/>
    <w:rsid w:val="00FB0497"/>
    <w:rsid w:val="00FB6E40"/>
    <w:rsid w:val="00FD1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C98D28"/>
  <w15:docId w15:val="{FF31C47B-FAD4-441A-B7DE-3A6AA9DF5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US" w:eastAsia="en-US" w:bidi="en-US"/>
      </w:rPr>
    </w:rPrDefault>
    <w:pPrDefault>
      <w:pPr>
        <w:spacing w:before="120" w:line="271" w:lineRule="auto"/>
      </w:pPr>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uiPriority="1" w:qFormat="1"/>
    <w:lsdException w:name="heading 4" w:uiPriority="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9" w:unhideWhenUsed="1"/>
    <w:lsdException w:name="index 2" w:semiHidden="1" w:uiPriority="9" w:unhideWhenUsed="1"/>
    <w:lsdException w:name="index 3" w:semiHidden="1" w:uiPriority="9" w:unhideWhenUsed="1"/>
    <w:lsdException w:name="index 4" w:semiHidden="1" w:uiPriority="9" w:unhideWhenUsed="1"/>
    <w:lsdException w:name="index 5" w:semiHidden="1" w:uiPriority="9" w:unhideWhenUsed="1"/>
    <w:lsdException w:name="index 6" w:semiHidden="1" w:uiPriority="9" w:unhideWhenUsed="1"/>
    <w:lsdException w:name="index 7" w:semiHidden="1" w:uiPriority="9" w:unhideWhenUsed="1"/>
    <w:lsdException w:name="index 8" w:semiHidden="1" w:uiPriority="9" w:unhideWhenUsed="1"/>
    <w:lsdException w:name="index 9" w:semiHidden="1" w:uiPriority="9"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qFormat="1"/>
    <w:lsdException w:name="index heading" w:semiHidden="1" w:uiPriority="9" w:unhideWhenUsed="1"/>
    <w:lsdException w:name="caption" w:semiHidden="1" w:uiPriority="2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qFormat="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9"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 w:qFormat="1"/>
    <w:lsdException w:name="Subtle Reference" w:uiPriority="33"/>
    <w:lsdException w:name="Intense Reference" w:uiPriority="34"/>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7CCA"/>
    <w:pPr>
      <w:spacing w:before="200" w:after="200"/>
    </w:pPr>
  </w:style>
  <w:style w:type="paragraph" w:styleId="Heading1">
    <w:name w:val="heading 1"/>
    <w:next w:val="Normal"/>
    <w:link w:val="Heading1Char"/>
    <w:uiPriority w:val="1"/>
    <w:qFormat/>
    <w:rsid w:val="007C6CB0"/>
    <w:pPr>
      <w:keepNext/>
      <w:keepLines/>
      <w:tabs>
        <w:tab w:val="left" w:pos="3345"/>
      </w:tabs>
      <w:spacing w:before="240" w:after="120"/>
      <w:outlineLvl w:val="0"/>
    </w:pPr>
    <w:rPr>
      <w:b/>
      <w:color w:val="003865"/>
      <w:sz w:val="40"/>
      <w:szCs w:val="40"/>
    </w:rPr>
  </w:style>
  <w:style w:type="paragraph" w:styleId="Heading2">
    <w:name w:val="heading 2"/>
    <w:next w:val="Normal"/>
    <w:link w:val="Heading2Char"/>
    <w:uiPriority w:val="1"/>
    <w:qFormat/>
    <w:rsid w:val="007C6CB0"/>
    <w:pPr>
      <w:keepNext/>
      <w:keepLines/>
      <w:spacing w:before="360" w:after="240"/>
      <w:outlineLvl w:val="1"/>
    </w:pPr>
    <w:rPr>
      <w:rFonts w:asciiTheme="minorHAnsi" w:eastAsiaTheme="majorEastAsia" w:hAnsiTheme="minorHAnsi" w:cstheme="majorBidi"/>
      <w:b/>
      <w:color w:val="003865" w:themeColor="accent1"/>
      <w:sz w:val="32"/>
      <w:szCs w:val="32"/>
    </w:rPr>
  </w:style>
  <w:style w:type="paragraph" w:styleId="Heading3">
    <w:name w:val="heading 3"/>
    <w:next w:val="Normal"/>
    <w:link w:val="Heading3Char"/>
    <w:uiPriority w:val="1"/>
    <w:qFormat/>
    <w:rsid w:val="00EE3134"/>
    <w:pPr>
      <w:keepNext/>
      <w:spacing w:before="240" w:after="120"/>
      <w:outlineLvl w:val="2"/>
    </w:pPr>
    <w:rPr>
      <w:rFonts w:asciiTheme="minorHAnsi" w:eastAsiaTheme="majorEastAsia" w:hAnsiTheme="minorHAnsi" w:cs="Arial"/>
      <w:b/>
      <w:color w:val="003865" w:themeColor="accent1"/>
      <w:sz w:val="26"/>
      <w:szCs w:val="24"/>
    </w:rPr>
  </w:style>
  <w:style w:type="paragraph" w:styleId="Heading4">
    <w:name w:val="heading 4"/>
    <w:next w:val="Normal"/>
    <w:link w:val="Heading4Char"/>
    <w:uiPriority w:val="1"/>
    <w:qFormat/>
    <w:rsid w:val="007C6CB0"/>
    <w:pPr>
      <w:keepNext/>
      <w:spacing w:before="240" w:after="120"/>
      <w:outlineLvl w:val="3"/>
    </w:pPr>
    <w:rPr>
      <w:rFonts w:eastAsiaTheme="majorEastAsia" w:cstheme="majorBidi"/>
      <w:i/>
      <w:sz w:val="24"/>
      <w:szCs w:val="24"/>
    </w:rPr>
  </w:style>
  <w:style w:type="paragraph" w:styleId="Heading5">
    <w:name w:val="heading 5"/>
    <w:basedOn w:val="Normal"/>
    <w:next w:val="Normal"/>
    <w:link w:val="Heading5Char"/>
    <w:uiPriority w:val="1"/>
    <w:unhideWhenUsed/>
    <w:rsid w:val="00430CC9"/>
    <w:pPr>
      <w:keepNext/>
      <w:keepLines/>
      <w:spacing w:before="240" w:after="120"/>
      <w:outlineLvl w:val="4"/>
    </w:pPr>
    <w:rPr>
      <w:rFonts w:asciiTheme="majorHAnsi" w:eastAsiaTheme="majorEastAsia" w:hAnsiTheme="majorHAnsi" w:cstheme="majorBidi"/>
      <w:b/>
      <w:color w:val="000000" w:themeColor="text2"/>
    </w:rPr>
  </w:style>
  <w:style w:type="paragraph" w:styleId="Heading6">
    <w:name w:val="heading 6"/>
    <w:basedOn w:val="Normal"/>
    <w:next w:val="Normal"/>
    <w:link w:val="Heading6Char"/>
    <w:uiPriority w:val="1"/>
    <w:unhideWhenUsed/>
    <w:rsid w:val="00430CC9"/>
    <w:pPr>
      <w:keepNext/>
      <w:keepLines/>
      <w:spacing w:before="240" w:after="120"/>
      <w:outlineLvl w:val="5"/>
    </w:pPr>
    <w:rPr>
      <w:rFonts w:asciiTheme="majorHAnsi" w:eastAsiaTheme="majorEastAsia" w:hAnsiTheme="majorHAnsi" w:cstheme="majorBidi"/>
      <w:i/>
      <w:iCs/>
      <w:color w:val="000000" w:themeColor="text2"/>
    </w:rPr>
  </w:style>
  <w:style w:type="paragraph" w:styleId="Heading7">
    <w:name w:val="heading 7"/>
    <w:basedOn w:val="Normal"/>
    <w:next w:val="Normal"/>
    <w:link w:val="Heading7Char"/>
    <w:uiPriority w:val="1"/>
    <w:semiHidden/>
    <w:unhideWhenUsed/>
    <w:qFormat/>
    <w:rsid w:val="001E5ECF"/>
    <w:pPr>
      <w:keepNext/>
      <w:keepLines/>
      <w:outlineLvl w:val="6"/>
    </w:pPr>
    <w:rPr>
      <w:rFonts w:asciiTheme="majorHAnsi" w:eastAsiaTheme="majorEastAsia" w:hAnsiTheme="majorHAnsi" w:cstheme="majorBidi"/>
      <w:i/>
      <w:iCs/>
      <w:color w:val="0070CB" w:themeColor="text1" w:themeTint="BF"/>
    </w:rPr>
  </w:style>
  <w:style w:type="paragraph" w:styleId="Heading8">
    <w:name w:val="heading 8"/>
    <w:basedOn w:val="Normal"/>
    <w:next w:val="Normal"/>
    <w:link w:val="Heading8Char"/>
    <w:uiPriority w:val="1"/>
    <w:semiHidden/>
    <w:unhideWhenUsed/>
    <w:qFormat/>
    <w:rsid w:val="001E5ECF"/>
    <w:pPr>
      <w:keepNext/>
      <w:keepLines/>
      <w:outlineLvl w:val="7"/>
    </w:pPr>
    <w:rPr>
      <w:rFonts w:asciiTheme="majorHAnsi" w:eastAsiaTheme="majorEastAsia" w:hAnsiTheme="majorHAnsi" w:cstheme="majorBidi"/>
      <w:color w:val="0070CB" w:themeColor="text1" w:themeTint="BF"/>
    </w:rPr>
  </w:style>
  <w:style w:type="paragraph" w:styleId="Heading9">
    <w:name w:val="heading 9"/>
    <w:basedOn w:val="Normal"/>
    <w:next w:val="Normal"/>
    <w:link w:val="Heading9Char"/>
    <w:uiPriority w:val="1"/>
    <w:semiHidden/>
    <w:unhideWhenUsed/>
    <w:qFormat/>
    <w:rsid w:val="001E5ECF"/>
    <w:pPr>
      <w:keepNext/>
      <w:keepLines/>
      <w:outlineLvl w:val="8"/>
    </w:pPr>
    <w:rPr>
      <w:rFonts w:asciiTheme="majorHAnsi" w:eastAsiaTheme="majorEastAsia" w:hAnsiTheme="majorHAnsi" w:cstheme="majorBidi"/>
      <w:i/>
      <w:iCs/>
      <w:color w:val="0070CB"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C6CB0"/>
    <w:rPr>
      <w:b/>
      <w:color w:val="003865"/>
      <w:sz w:val="40"/>
      <w:szCs w:val="40"/>
    </w:rPr>
  </w:style>
  <w:style w:type="character" w:customStyle="1" w:styleId="Heading2Char">
    <w:name w:val="Heading 2 Char"/>
    <w:basedOn w:val="DefaultParagraphFont"/>
    <w:link w:val="Heading2"/>
    <w:uiPriority w:val="1"/>
    <w:rsid w:val="007C6CB0"/>
    <w:rPr>
      <w:rFonts w:asciiTheme="minorHAnsi" w:eastAsiaTheme="majorEastAsia" w:hAnsiTheme="minorHAnsi" w:cstheme="majorBidi"/>
      <w:b/>
      <w:color w:val="003865" w:themeColor="accent1"/>
      <w:sz w:val="32"/>
      <w:szCs w:val="32"/>
    </w:rPr>
  </w:style>
  <w:style w:type="character" w:customStyle="1" w:styleId="Heading3Char">
    <w:name w:val="Heading 3 Char"/>
    <w:basedOn w:val="DefaultParagraphFont"/>
    <w:link w:val="Heading3"/>
    <w:uiPriority w:val="1"/>
    <w:rsid w:val="00EE3134"/>
    <w:rPr>
      <w:rFonts w:asciiTheme="minorHAnsi" w:eastAsiaTheme="majorEastAsia" w:hAnsiTheme="minorHAnsi" w:cs="Arial"/>
      <w:b/>
      <w:color w:val="003865" w:themeColor="accent1"/>
      <w:sz w:val="26"/>
      <w:szCs w:val="24"/>
    </w:rPr>
  </w:style>
  <w:style w:type="character" w:customStyle="1" w:styleId="Heading4Char">
    <w:name w:val="Heading 4 Char"/>
    <w:basedOn w:val="DefaultParagraphFont"/>
    <w:link w:val="Heading4"/>
    <w:uiPriority w:val="1"/>
    <w:rsid w:val="007C6CB0"/>
    <w:rPr>
      <w:rFonts w:eastAsiaTheme="majorEastAsia" w:cstheme="majorBidi"/>
      <w:i/>
      <w:sz w:val="24"/>
      <w:szCs w:val="24"/>
    </w:rPr>
  </w:style>
  <w:style w:type="character" w:customStyle="1" w:styleId="Heading5Char">
    <w:name w:val="Heading 5 Char"/>
    <w:basedOn w:val="DefaultParagraphFont"/>
    <w:link w:val="Heading5"/>
    <w:uiPriority w:val="1"/>
    <w:rsid w:val="00430CC9"/>
    <w:rPr>
      <w:rFonts w:asciiTheme="majorHAnsi" w:eastAsiaTheme="majorEastAsia" w:hAnsiTheme="majorHAnsi" w:cstheme="majorBidi"/>
      <w:b/>
      <w:color w:val="000000" w:themeColor="text2"/>
    </w:rPr>
  </w:style>
  <w:style w:type="character" w:customStyle="1" w:styleId="Heading6Char">
    <w:name w:val="Heading 6 Char"/>
    <w:basedOn w:val="DefaultParagraphFont"/>
    <w:link w:val="Heading6"/>
    <w:uiPriority w:val="1"/>
    <w:rsid w:val="00430CC9"/>
    <w:rPr>
      <w:rFonts w:asciiTheme="majorHAnsi" w:eastAsiaTheme="majorEastAsia" w:hAnsiTheme="majorHAnsi" w:cstheme="majorBidi"/>
      <w:i/>
      <w:iCs/>
      <w:color w:val="000000" w:themeColor="text2"/>
    </w:rPr>
  </w:style>
  <w:style w:type="character" w:customStyle="1" w:styleId="Heading7Char">
    <w:name w:val="Heading 7 Char"/>
    <w:basedOn w:val="DefaultParagraphFont"/>
    <w:link w:val="Heading7"/>
    <w:uiPriority w:val="1"/>
    <w:semiHidden/>
    <w:rsid w:val="008D5E3D"/>
    <w:rPr>
      <w:rFonts w:asciiTheme="majorHAnsi" w:eastAsiaTheme="majorEastAsia" w:hAnsiTheme="majorHAnsi" w:cstheme="majorBidi"/>
      <w:i/>
      <w:iCs/>
      <w:color w:val="0070CB" w:themeColor="text1" w:themeTint="BF"/>
    </w:rPr>
  </w:style>
  <w:style w:type="character" w:customStyle="1" w:styleId="Heading8Char">
    <w:name w:val="Heading 8 Char"/>
    <w:basedOn w:val="DefaultParagraphFont"/>
    <w:link w:val="Heading8"/>
    <w:uiPriority w:val="1"/>
    <w:semiHidden/>
    <w:rsid w:val="008D5E3D"/>
    <w:rPr>
      <w:rFonts w:asciiTheme="majorHAnsi" w:eastAsiaTheme="majorEastAsia" w:hAnsiTheme="majorHAnsi" w:cstheme="majorBidi"/>
      <w:color w:val="0070CB" w:themeColor="text1" w:themeTint="BF"/>
    </w:rPr>
  </w:style>
  <w:style w:type="character" w:customStyle="1" w:styleId="Heading9Char">
    <w:name w:val="Heading 9 Char"/>
    <w:basedOn w:val="DefaultParagraphFont"/>
    <w:link w:val="Heading9"/>
    <w:uiPriority w:val="1"/>
    <w:semiHidden/>
    <w:rsid w:val="008D5E3D"/>
    <w:rPr>
      <w:rFonts w:asciiTheme="majorHAnsi" w:eastAsiaTheme="majorEastAsia" w:hAnsiTheme="majorHAnsi" w:cstheme="majorBidi"/>
      <w:i/>
      <w:iCs/>
      <w:color w:val="0070CB" w:themeColor="text1" w:themeTint="BF"/>
    </w:rPr>
  </w:style>
  <w:style w:type="paragraph" w:customStyle="1" w:styleId="NoParagraphStyle">
    <w:name w:val="[No Paragraph Style]"/>
    <w:semiHidden/>
    <w:rsid w:val="001E5ECF"/>
    <w:pPr>
      <w:autoSpaceDE w:val="0"/>
      <w:autoSpaceDN w:val="0"/>
      <w:adjustRightInd w:val="0"/>
      <w:spacing w:line="288" w:lineRule="auto"/>
      <w:textAlignment w:val="center"/>
    </w:pPr>
    <w:rPr>
      <w:rFonts w:ascii="Century Gothic" w:hAnsi="Century Gothic"/>
      <w:color w:val="000000"/>
      <w:sz w:val="24"/>
      <w:szCs w:val="24"/>
      <w:lang w:bidi="ar-SA"/>
    </w:rPr>
  </w:style>
  <w:style w:type="paragraph" w:customStyle="1" w:styleId="BasicParagraph">
    <w:name w:val="[Basic Paragraph]"/>
    <w:basedOn w:val="NoParagraphStyle"/>
    <w:uiPriority w:val="99"/>
    <w:semiHidden/>
    <w:rsid w:val="001E5ECF"/>
    <w:pPr>
      <w:spacing w:line="250" w:lineRule="atLeast"/>
    </w:pPr>
    <w:rPr>
      <w:rFonts w:ascii="Adobe Caslon Pro" w:hAnsi="Adobe Caslon Pro" w:cs="Adobe Caslon Pro"/>
      <w:sz w:val="22"/>
      <w:szCs w:val="22"/>
    </w:rPr>
  </w:style>
  <w:style w:type="character" w:styleId="Emphasis">
    <w:name w:val="Emphasis"/>
    <w:uiPriority w:val="2"/>
    <w:qFormat/>
    <w:rsid w:val="007C6CB0"/>
    <w:rPr>
      <w:i/>
    </w:rPr>
  </w:style>
  <w:style w:type="character" w:styleId="FootnoteReference">
    <w:name w:val="footnote reference"/>
    <w:basedOn w:val="DefaultParagraphFont"/>
    <w:semiHidden/>
    <w:rsid w:val="001E5ECF"/>
    <w:rPr>
      <w:vertAlign w:val="superscript"/>
    </w:rPr>
  </w:style>
  <w:style w:type="paragraph" w:styleId="FootnoteText">
    <w:name w:val="footnote text"/>
    <w:basedOn w:val="Normal"/>
    <w:link w:val="FootnoteTextChar"/>
    <w:semiHidden/>
    <w:rsid w:val="001E5ECF"/>
    <w:pPr>
      <w:spacing w:before="0" w:line="240" w:lineRule="auto"/>
    </w:pPr>
  </w:style>
  <w:style w:type="character" w:customStyle="1" w:styleId="FootnoteTextChar">
    <w:name w:val="Footnote Text Char"/>
    <w:basedOn w:val="DefaultParagraphFont"/>
    <w:link w:val="FootnoteText"/>
    <w:semiHidden/>
    <w:rsid w:val="006C0E45"/>
    <w:rPr>
      <w:rFonts w:ascii="Arial" w:hAnsi="Arial"/>
      <w:sz w:val="20"/>
    </w:rPr>
  </w:style>
  <w:style w:type="character" w:styleId="Hyperlink">
    <w:name w:val="Hyperlink"/>
    <w:basedOn w:val="DefaultParagraphFont"/>
    <w:uiPriority w:val="99"/>
    <w:semiHidden/>
    <w:rsid w:val="001E5ECF"/>
    <w:rPr>
      <w:color w:val="0563C1" w:themeColor="hyperlink"/>
      <w:u w:val="single"/>
    </w:rPr>
  </w:style>
  <w:style w:type="character" w:styleId="IntenseEmphasis">
    <w:name w:val="Intense Emphasis"/>
    <w:basedOn w:val="DefaultParagraphFont"/>
    <w:uiPriority w:val="2"/>
    <w:qFormat/>
    <w:rsid w:val="007C6CB0"/>
    <w:rPr>
      <w:b/>
      <w:i/>
      <w:iCs/>
      <w:color w:val="auto"/>
    </w:rPr>
  </w:style>
  <w:style w:type="paragraph" w:styleId="IntenseQuote">
    <w:name w:val="Intense Quote"/>
    <w:basedOn w:val="Normal"/>
    <w:next w:val="Normal"/>
    <w:link w:val="IntenseQuoteChar"/>
    <w:uiPriority w:val="30"/>
    <w:qFormat/>
    <w:rsid w:val="00B013CC"/>
    <w:pPr>
      <w:spacing w:before="360" w:after="360"/>
      <w:ind w:left="864" w:right="864"/>
      <w:jc w:val="center"/>
    </w:pPr>
    <w:rPr>
      <w:rFonts w:asciiTheme="minorHAnsi" w:hAnsiTheme="minorHAnsi"/>
      <w:i/>
      <w:iCs/>
      <w:color w:val="003865" w:themeColor="accent1"/>
      <w:sz w:val="26"/>
      <w:lang w:bidi="ar-SA"/>
    </w:rPr>
  </w:style>
  <w:style w:type="character" w:customStyle="1" w:styleId="IntenseQuoteChar">
    <w:name w:val="Intense Quote Char"/>
    <w:basedOn w:val="DefaultParagraphFont"/>
    <w:link w:val="IntenseQuote"/>
    <w:uiPriority w:val="30"/>
    <w:rsid w:val="00B013CC"/>
    <w:rPr>
      <w:rFonts w:asciiTheme="minorHAnsi" w:hAnsiTheme="minorHAnsi"/>
      <w:i/>
      <w:iCs/>
      <w:color w:val="003865" w:themeColor="accent1"/>
      <w:sz w:val="26"/>
      <w:lang w:bidi="ar-SA"/>
    </w:rPr>
  </w:style>
  <w:style w:type="paragraph" w:styleId="ListNumber">
    <w:name w:val="List Number"/>
    <w:basedOn w:val="Normal"/>
    <w:semiHidden/>
    <w:rsid w:val="00E55F4F"/>
    <w:pPr>
      <w:numPr>
        <w:numId w:val="15"/>
      </w:numPr>
    </w:pPr>
  </w:style>
  <w:style w:type="paragraph" w:styleId="Quote">
    <w:name w:val="Quote"/>
    <w:basedOn w:val="Normal"/>
    <w:next w:val="Normal"/>
    <w:link w:val="QuoteChar"/>
    <w:uiPriority w:val="29"/>
    <w:qFormat/>
    <w:rsid w:val="007C6CB0"/>
    <w:pPr>
      <w:spacing w:after="160"/>
      <w:ind w:left="864" w:right="864"/>
      <w:jc w:val="center"/>
    </w:pPr>
    <w:rPr>
      <w:rFonts w:asciiTheme="minorHAnsi" w:hAnsiTheme="minorHAnsi"/>
      <w:i/>
      <w:iCs/>
      <w:lang w:bidi="ar-SA"/>
    </w:rPr>
  </w:style>
  <w:style w:type="character" w:customStyle="1" w:styleId="QuoteChar">
    <w:name w:val="Quote Char"/>
    <w:basedOn w:val="DefaultParagraphFont"/>
    <w:link w:val="Quote"/>
    <w:uiPriority w:val="29"/>
    <w:rsid w:val="007C6CB0"/>
    <w:rPr>
      <w:rFonts w:asciiTheme="minorHAnsi" w:hAnsiTheme="minorHAnsi"/>
      <w:i/>
      <w:iCs/>
      <w:lang w:bidi="ar-SA"/>
    </w:rPr>
  </w:style>
  <w:style w:type="character" w:styleId="Strong">
    <w:name w:val="Strong"/>
    <w:uiPriority w:val="22"/>
    <w:semiHidden/>
    <w:rsid w:val="001E5ECF"/>
    <w:rPr>
      <w:b/>
      <w:bCs/>
    </w:rPr>
  </w:style>
  <w:style w:type="paragraph" w:customStyle="1" w:styleId="TitleTitleandSubtitles">
    <w:name w:val="Title (Title and Subtitles)"/>
    <w:basedOn w:val="Normal"/>
    <w:uiPriority w:val="99"/>
    <w:semiHidden/>
    <w:rsid w:val="001E5ECF"/>
    <w:pPr>
      <w:autoSpaceDE w:val="0"/>
      <w:autoSpaceDN w:val="0"/>
      <w:adjustRightInd w:val="0"/>
      <w:spacing w:before="60" w:line="560" w:lineRule="atLeast"/>
      <w:textAlignment w:val="center"/>
    </w:pPr>
    <w:rPr>
      <w:rFonts w:ascii="Century Gothic" w:hAnsi="Century Gothic" w:cs="Century Gothic"/>
      <w:caps/>
      <w:color w:val="12457A"/>
      <w:spacing w:val="10"/>
      <w:w w:val="90"/>
      <w:sz w:val="44"/>
      <w:szCs w:val="44"/>
    </w:rPr>
  </w:style>
  <w:style w:type="paragraph" w:customStyle="1" w:styleId="SubtitleTitleandSubtitles">
    <w:name w:val="Subtitle (Title and Subtitles)"/>
    <w:basedOn w:val="TitleTitleandSubtitles"/>
    <w:uiPriority w:val="99"/>
    <w:semiHidden/>
    <w:rsid w:val="001E5ECF"/>
    <w:pPr>
      <w:spacing w:line="300" w:lineRule="atLeast"/>
    </w:pPr>
    <w:rPr>
      <w:caps w:val="0"/>
      <w:color w:val="694C37"/>
      <w:spacing w:val="7"/>
      <w:sz w:val="24"/>
      <w:szCs w:val="24"/>
    </w:rPr>
  </w:style>
  <w:style w:type="table" w:styleId="TableGrid">
    <w:name w:val="Table Grid"/>
    <w:basedOn w:val="TableNormal"/>
    <w:uiPriority w:val="59"/>
    <w:rsid w:val="001E5ECF"/>
    <w:tblPr>
      <w:tblBorders>
        <w:top w:val="single" w:sz="4" w:space="0" w:color="003865" w:themeColor="text1"/>
        <w:left w:val="single" w:sz="4" w:space="0" w:color="003865" w:themeColor="text1"/>
        <w:bottom w:val="single" w:sz="4" w:space="0" w:color="003865" w:themeColor="text1"/>
        <w:right w:val="single" w:sz="4" w:space="0" w:color="003865" w:themeColor="text1"/>
        <w:insideH w:val="single" w:sz="4" w:space="0" w:color="003865" w:themeColor="text1"/>
        <w:insideV w:val="single" w:sz="4" w:space="0" w:color="003865" w:themeColor="text1"/>
      </w:tblBorders>
    </w:tblPr>
  </w:style>
  <w:style w:type="table" w:styleId="TableGrid8">
    <w:name w:val="Table Grid 8"/>
    <w:basedOn w:val="TableNormal"/>
    <w:rsid w:val="001E5ECF"/>
    <w:pPr>
      <w:spacing w:line="240" w:lineRule="auto"/>
    </w:pPr>
    <w:rPr>
      <w:rFonts w:ascii="Times New Roman" w:hAnsi="Times New Roman"/>
      <w:lang w:bidi="ar-S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1">
    <w:name w:val="Table Grid1"/>
    <w:basedOn w:val="TableNormal"/>
    <w:uiPriority w:val="59"/>
    <w:locked/>
    <w:rsid w:val="00D970A5"/>
    <w:pPr>
      <w:spacing w:line="240" w:lineRule="auto"/>
    </w:p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pPr>
        <w:jc w:val="center"/>
      </w:pPr>
      <w:rPr>
        <w:rFonts w:ascii="Calibri" w:hAnsi="Calibri"/>
        <w:b/>
        <w:sz w:val="22"/>
      </w:rPr>
      <w:tblPr/>
      <w:tcPr>
        <w:shd w:val="clear" w:color="auto" w:fill="D9D9D9" w:themeFill="background1" w:themeFillShade="D9"/>
      </w:tcPr>
    </w:tblStylePr>
    <w:tblStylePr w:type="band1Horz">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l2br w:val="nil"/>
          <w:tr2bl w:val="nil"/>
        </w:tcBorders>
        <w:shd w:val="clear" w:color="auto" w:fill="F2F2F2" w:themeFill="background1" w:themeFillShade="F2"/>
      </w:tcPr>
    </w:tblStylePr>
    <w:tblStylePr w:type="band2Horz">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cBorders>
        <w:shd w:val="clear" w:color="auto" w:fill="FFFFFF" w:themeFill="background1"/>
      </w:tcPr>
    </w:tblStylePr>
  </w:style>
  <w:style w:type="paragraph" w:styleId="TOCHeading">
    <w:name w:val="TOC Heading"/>
    <w:next w:val="Normal"/>
    <w:uiPriority w:val="39"/>
    <w:semiHidden/>
    <w:unhideWhenUsed/>
    <w:qFormat/>
    <w:rsid w:val="001E5ECF"/>
    <w:pPr>
      <w:keepNext/>
      <w:keepLines/>
      <w:spacing w:before="480"/>
    </w:pPr>
    <w:rPr>
      <w:rFonts w:asciiTheme="majorHAnsi" w:eastAsiaTheme="majorEastAsia" w:hAnsiTheme="majorHAnsi" w:cstheme="majorBidi"/>
      <w:b/>
      <w:bCs/>
      <w:color w:val="00294B" w:themeColor="accent1" w:themeShade="BF"/>
      <w:sz w:val="28"/>
      <w:szCs w:val="28"/>
    </w:rPr>
  </w:style>
  <w:style w:type="paragraph" w:styleId="Footer">
    <w:name w:val="footer"/>
    <w:link w:val="FooterChar"/>
    <w:uiPriority w:val="99"/>
    <w:qFormat/>
    <w:rsid w:val="00B75D40"/>
    <w:pPr>
      <w:tabs>
        <w:tab w:val="center" w:pos="4320"/>
        <w:tab w:val="right" w:pos="8640"/>
      </w:tabs>
      <w:spacing w:before="0" w:line="336" w:lineRule="auto"/>
      <w:jc w:val="right"/>
    </w:pPr>
    <w:rPr>
      <w:rFonts w:asciiTheme="minorHAnsi" w:hAnsiTheme="minorHAnsi"/>
    </w:rPr>
  </w:style>
  <w:style w:type="character" w:customStyle="1" w:styleId="FooterChar">
    <w:name w:val="Footer Char"/>
    <w:basedOn w:val="DefaultParagraphFont"/>
    <w:link w:val="Footer"/>
    <w:uiPriority w:val="99"/>
    <w:rsid w:val="00B75D40"/>
    <w:rPr>
      <w:rFonts w:asciiTheme="minorHAnsi" w:hAnsiTheme="minorHAnsi"/>
    </w:rPr>
  </w:style>
  <w:style w:type="paragraph" w:customStyle="1" w:styleId="Boldcharacter">
    <w:name w:val="Bold character"/>
    <w:basedOn w:val="Normal"/>
    <w:link w:val="BoldcharacterChar"/>
    <w:autoRedefine/>
    <w:semiHidden/>
    <w:qFormat/>
    <w:rsid w:val="002F1947"/>
    <w:pPr>
      <w:spacing w:line="280" w:lineRule="exact"/>
      <w:contextualSpacing/>
    </w:pPr>
    <w:rPr>
      <w:b/>
      <w:lang w:val="en-GB"/>
    </w:rPr>
  </w:style>
  <w:style w:type="character" w:customStyle="1" w:styleId="BoldcharacterChar">
    <w:name w:val="Bold character Char"/>
    <w:basedOn w:val="DefaultParagraphFont"/>
    <w:link w:val="Boldcharacter"/>
    <w:semiHidden/>
    <w:rsid w:val="002F1947"/>
    <w:rPr>
      <w:b/>
      <w:sz w:val="22"/>
      <w:szCs w:val="22"/>
      <w:lang w:val="en-GB"/>
    </w:rPr>
  </w:style>
  <w:style w:type="paragraph" w:customStyle="1" w:styleId="BodytextClosingname">
    <w:name w:val="Body text Closing name"/>
    <w:basedOn w:val="Normal"/>
    <w:semiHidden/>
    <w:qFormat/>
    <w:rsid w:val="002F1947"/>
    <w:pPr>
      <w:spacing w:before="1080" w:after="240"/>
      <w:contextualSpacing/>
    </w:pPr>
  </w:style>
  <w:style w:type="paragraph" w:customStyle="1" w:styleId="BodytextDate">
    <w:name w:val="Body text Date"/>
    <w:basedOn w:val="Normal"/>
    <w:semiHidden/>
    <w:qFormat/>
    <w:rsid w:val="002F1947"/>
    <w:pPr>
      <w:spacing w:before="0" w:after="480"/>
      <w:contextualSpacing/>
    </w:pPr>
  </w:style>
  <w:style w:type="paragraph" w:customStyle="1" w:styleId="BodytextSalutation">
    <w:name w:val="Body text Salutation"/>
    <w:basedOn w:val="Normal"/>
    <w:semiHidden/>
    <w:qFormat/>
    <w:rsid w:val="002F1947"/>
    <w:pPr>
      <w:spacing w:before="480" w:after="240"/>
      <w:contextualSpacing/>
    </w:pPr>
  </w:style>
  <w:style w:type="paragraph" w:styleId="Closing">
    <w:name w:val="Closing"/>
    <w:basedOn w:val="Normal"/>
    <w:link w:val="ClosingChar"/>
    <w:semiHidden/>
    <w:qFormat/>
    <w:rsid w:val="002F1947"/>
    <w:pPr>
      <w:spacing w:before="240"/>
    </w:pPr>
  </w:style>
  <w:style w:type="character" w:customStyle="1" w:styleId="ClosingChar">
    <w:name w:val="Closing Char"/>
    <w:basedOn w:val="DefaultParagraphFont"/>
    <w:link w:val="Closing"/>
    <w:semiHidden/>
    <w:rsid w:val="002F1947"/>
    <w:rPr>
      <w:sz w:val="22"/>
    </w:rPr>
  </w:style>
  <w:style w:type="paragraph" w:styleId="BodyText3">
    <w:name w:val="Body Text 3"/>
    <w:link w:val="BodyText3Char"/>
    <w:semiHidden/>
    <w:qFormat/>
    <w:rsid w:val="002F1947"/>
    <w:pPr>
      <w:widowControl w:val="0"/>
    </w:pPr>
    <w:rPr>
      <w:sz w:val="16"/>
      <w:szCs w:val="16"/>
    </w:rPr>
  </w:style>
  <w:style w:type="character" w:customStyle="1" w:styleId="BodyText3Char">
    <w:name w:val="Body Text 3 Char"/>
    <w:basedOn w:val="DefaultParagraphFont"/>
    <w:link w:val="BodyText3"/>
    <w:semiHidden/>
    <w:rsid w:val="002F1947"/>
    <w:rPr>
      <w:sz w:val="16"/>
      <w:szCs w:val="16"/>
    </w:rPr>
  </w:style>
  <w:style w:type="paragraph" w:styleId="BalloonText">
    <w:name w:val="Balloon Text"/>
    <w:basedOn w:val="Normal"/>
    <w:link w:val="BalloonTextChar"/>
    <w:semiHidden/>
    <w:rsid w:val="000F4BB1"/>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0F4BB1"/>
    <w:rPr>
      <w:rFonts w:ascii="Tahoma" w:hAnsi="Tahoma" w:cs="Tahoma"/>
      <w:sz w:val="16"/>
      <w:szCs w:val="16"/>
    </w:rPr>
  </w:style>
  <w:style w:type="paragraph" w:styleId="Caption">
    <w:name w:val="caption"/>
    <w:basedOn w:val="Normal"/>
    <w:next w:val="Normal"/>
    <w:uiPriority w:val="29"/>
    <w:qFormat/>
    <w:rsid w:val="009416FD"/>
    <w:pPr>
      <w:spacing w:after="400" w:line="240" w:lineRule="auto"/>
    </w:pPr>
    <w:rPr>
      <w:iCs/>
      <w:color w:val="000000" w:themeColor="text2"/>
      <w:sz w:val="20"/>
      <w:szCs w:val="20"/>
    </w:rPr>
  </w:style>
  <w:style w:type="character" w:styleId="PlaceholderText">
    <w:name w:val="Placeholder Text"/>
    <w:basedOn w:val="DefaultParagraphFont"/>
    <w:uiPriority w:val="99"/>
    <w:semiHidden/>
    <w:rsid w:val="00E76267"/>
    <w:rPr>
      <w:color w:val="808080"/>
    </w:rPr>
  </w:style>
  <w:style w:type="paragraph" w:styleId="NormalWeb">
    <w:name w:val="Normal (Web)"/>
    <w:basedOn w:val="Normal"/>
    <w:uiPriority w:val="99"/>
    <w:semiHidden/>
    <w:unhideWhenUsed/>
    <w:rsid w:val="00963BA0"/>
    <w:pPr>
      <w:spacing w:before="100" w:beforeAutospacing="1" w:after="100" w:afterAutospacing="1" w:line="240" w:lineRule="auto"/>
    </w:pPr>
    <w:rPr>
      <w:rFonts w:ascii="Times New Roman" w:hAnsi="Times New Roman"/>
      <w:sz w:val="24"/>
      <w:szCs w:val="24"/>
      <w:lang w:bidi="ar-SA"/>
    </w:rPr>
  </w:style>
  <w:style w:type="paragraph" w:styleId="ListParagraph">
    <w:name w:val="List Paragraph"/>
    <w:basedOn w:val="Normal"/>
    <w:qFormat/>
    <w:rsid w:val="007C6CB0"/>
    <w:pPr>
      <w:numPr>
        <w:numId w:val="26"/>
      </w:numPr>
      <w:contextualSpacing/>
    </w:pPr>
  </w:style>
  <w:style w:type="table" w:styleId="PlainTable1">
    <w:name w:val="Plain Table 1"/>
    <w:aliases w:val="Light Gray Table"/>
    <w:basedOn w:val="TableNormal"/>
    <w:uiPriority w:val="41"/>
    <w:rsid w:val="001C55E0"/>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QuadSpace">
    <w:name w:val="Quad Space"/>
    <w:basedOn w:val="Normal"/>
    <w:link w:val="QuadSpaceChar"/>
    <w:qFormat/>
    <w:rsid w:val="00CB1E20"/>
    <w:pPr>
      <w:spacing w:before="840" w:after="0"/>
    </w:pPr>
  </w:style>
  <w:style w:type="character" w:customStyle="1" w:styleId="QuadSpaceChar">
    <w:name w:val="Quad Space Char"/>
    <w:basedOn w:val="DefaultParagraphFont"/>
    <w:link w:val="QuadSpace"/>
    <w:rsid w:val="00CB1E20"/>
  </w:style>
  <w:style w:type="paragraph" w:customStyle="1" w:styleId="SingleSpace">
    <w:name w:val="Single Space"/>
    <w:basedOn w:val="Normal"/>
    <w:link w:val="SingleSpaceChar"/>
    <w:qFormat/>
    <w:rsid w:val="00CB1E20"/>
    <w:pPr>
      <w:spacing w:before="0" w:after="0"/>
    </w:pPr>
  </w:style>
  <w:style w:type="character" w:customStyle="1" w:styleId="SingleSpaceChar">
    <w:name w:val="Single Space Char"/>
    <w:basedOn w:val="DefaultParagraphFont"/>
    <w:link w:val="SingleSpace"/>
    <w:rsid w:val="00CB1E20"/>
  </w:style>
  <w:style w:type="paragraph" w:styleId="Header">
    <w:name w:val="header"/>
    <w:basedOn w:val="Normal"/>
    <w:link w:val="HeaderChar"/>
    <w:uiPriority w:val="99"/>
    <w:unhideWhenUsed/>
    <w:rsid w:val="0055581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55811"/>
  </w:style>
  <w:style w:type="character" w:styleId="UnresolvedMention">
    <w:name w:val="Unresolved Mention"/>
    <w:basedOn w:val="DefaultParagraphFont"/>
    <w:uiPriority w:val="99"/>
    <w:semiHidden/>
    <w:unhideWhenUsed/>
    <w:rsid w:val="00073BFD"/>
    <w:rPr>
      <w:color w:val="605E5C"/>
      <w:shd w:val="clear" w:color="auto" w:fill="E1DFDD"/>
    </w:rPr>
  </w:style>
  <w:style w:type="paragraph" w:styleId="Revision">
    <w:name w:val="Revision"/>
    <w:hidden/>
    <w:uiPriority w:val="99"/>
    <w:semiHidden/>
    <w:rsid w:val="00B3403B"/>
    <w:pPr>
      <w:spacing w:before="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76408">
      <w:bodyDiv w:val="1"/>
      <w:marLeft w:val="0"/>
      <w:marRight w:val="0"/>
      <w:marTop w:val="0"/>
      <w:marBottom w:val="0"/>
      <w:divBdr>
        <w:top w:val="none" w:sz="0" w:space="0" w:color="auto"/>
        <w:left w:val="none" w:sz="0" w:space="0" w:color="auto"/>
        <w:bottom w:val="none" w:sz="0" w:space="0" w:color="auto"/>
        <w:right w:val="none" w:sz="0" w:space="0" w:color="auto"/>
      </w:divBdr>
    </w:div>
    <w:div w:id="53816719">
      <w:bodyDiv w:val="1"/>
      <w:marLeft w:val="0"/>
      <w:marRight w:val="0"/>
      <w:marTop w:val="0"/>
      <w:marBottom w:val="0"/>
      <w:divBdr>
        <w:top w:val="none" w:sz="0" w:space="0" w:color="auto"/>
        <w:left w:val="none" w:sz="0" w:space="0" w:color="auto"/>
        <w:bottom w:val="none" w:sz="0" w:space="0" w:color="auto"/>
        <w:right w:val="none" w:sz="0" w:space="0" w:color="auto"/>
      </w:divBdr>
      <w:divsChild>
        <w:div w:id="498143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dli.laborstandards@state.mn.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li.ombudsman@state.mn.u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sha.compliance@state.mn.us.%2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dli.mn.gov/packinghouse" TargetMode="External"/><Relationship Id="rId4" Type="http://schemas.openxmlformats.org/officeDocument/2006/relationships/settings" Target="settings.xml"/><Relationship Id="rId9" Type="http://schemas.openxmlformats.org/officeDocument/2006/relationships/hyperlink" Target="https://www.revisor.mn.gov/statutes/cite/179.86"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merson\appdata\local\microsoft\office\MN_DLI_Templates\DLI%20letterhead.dotx" TargetMode="External"/></Relationships>
</file>

<file path=word/theme/theme1.xml><?xml version="1.0" encoding="utf-8"?>
<a:theme xmlns:a="http://schemas.openxmlformats.org/drawingml/2006/main" name="State of Minnesota">
  <a:themeElements>
    <a:clrScheme name="Minnesota Brand Colors">
      <a:dk1>
        <a:srgbClr val="003865"/>
      </a:dk1>
      <a:lt1>
        <a:srgbClr val="FFFFFF"/>
      </a:lt1>
      <a:dk2>
        <a:srgbClr val="000000"/>
      </a:dk2>
      <a:lt2>
        <a:srgbClr val="DDDDDA"/>
      </a:lt2>
      <a:accent1>
        <a:srgbClr val="003865"/>
      </a:accent1>
      <a:accent2>
        <a:srgbClr val="78BE21"/>
      </a:accent2>
      <a:accent3>
        <a:srgbClr val="008EAA"/>
      </a:accent3>
      <a:accent4>
        <a:srgbClr val="8D3F2B"/>
      </a:accent4>
      <a:accent5>
        <a:srgbClr val="0D5257"/>
      </a:accent5>
      <a:accent6>
        <a:srgbClr val="5D295F"/>
      </a:accent6>
      <a:hlink>
        <a:srgbClr val="0563C1"/>
      </a:hlink>
      <a:folHlink>
        <a:srgbClr val="5D295F"/>
      </a:folHlink>
    </a:clrScheme>
    <a:fontScheme name="MN Secondary Fonts">
      <a:majorFont>
        <a:latin typeface="Calibri"/>
        <a:ea typeface=""/>
        <a:cs typeface=""/>
      </a:majorFont>
      <a:minorFont>
        <a:latin typeface="Calibri"/>
        <a:ea typeface=""/>
        <a:cs typeface=""/>
      </a:minorFont>
    </a:fontScheme>
    <a:fmtScheme name="Subtle Solid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ate of Minnesota" id="{FBFFE991-EC03-4C0A-BAED-2F712C2A7AE7}" vid="{A476B202-42F1-4399-9BC8-98609D88DE2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F8704-EC23-4F73-943B-1C39D68CF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DLI letterhead</Template>
  <TotalTime>13</TotalTime>
  <Pages>2</Pages>
  <Words>536</Words>
  <Characters>3057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Daim Ntawv piav qhia txog Cov Cai lawv muaj ntawm Cov Neeg Ua Hauj Lwm Ntim Nqaij </vt:lpstr>
    </vt:vector>
  </TitlesOfParts>
  <Manager/>
  <Company/>
  <LinksUpToDate>false</LinksUpToDate>
  <CharactersWithSpaces>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Daim Ntawv piav qhia txog Cov Cai lawv muaj ntawm Cov Neeg Ua Hauj Lwm Ntim Nqaij </dc:title>
  <dc:subject/>
  <dc:creator>Labor Standards, Minnesota Department of Labor and Industry</dc:creator>
  <cp:keywords/>
  <dc:description/>
  <cp:lastModifiedBy>Emerson, Blair (She/Her/Hers) (DLI)</cp:lastModifiedBy>
  <cp:revision>9</cp:revision>
  <dcterms:created xsi:type="dcterms:W3CDTF">2025-01-15T16:03:00Z</dcterms:created>
  <dcterms:modified xsi:type="dcterms:W3CDTF">2026-10-20T18:02:00Z</dcterms:modified>
  <cp:category/>
  <cp:contentStatus>active</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1.3</vt:lpwstr>
  </property>
</Properties>
</file>